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71" w:rsidRPr="001222F1" w:rsidRDefault="00720171" w:rsidP="00BE0C90">
      <w:pPr>
        <w:spacing w:before="240" w:line="276" w:lineRule="auto"/>
        <w:rPr>
          <w:noProof/>
          <w:sz w:val="20"/>
          <w:szCs w:val="20"/>
        </w:rPr>
      </w:pPr>
    </w:p>
    <w:p w:rsidR="00720171" w:rsidRPr="001222F1" w:rsidRDefault="00300AA3" w:rsidP="00BE0C90">
      <w:pPr>
        <w:spacing w:before="240" w:line="276" w:lineRule="auto"/>
        <w:rPr>
          <w:noProof/>
          <w:sz w:val="20"/>
          <w:szCs w:val="20"/>
        </w:rPr>
      </w:pPr>
      <w:r w:rsidRPr="001222F1">
        <w:rPr>
          <w:noProof/>
          <w:sz w:val="20"/>
          <w:szCs w:val="20"/>
          <w:lang w:eastAsia="hr-HR"/>
        </w:rPr>
        <w:drawing>
          <wp:anchor distT="0" distB="0" distL="114300" distR="114300" simplePos="0" relativeHeight="251659264" behindDoc="0" locked="0" layoutInCell="1" allowOverlap="1" wp14:anchorId="69A5BF64" wp14:editId="16AC5857">
            <wp:simplePos x="0" y="0"/>
            <wp:positionH relativeFrom="column">
              <wp:posOffset>2275205</wp:posOffset>
            </wp:positionH>
            <wp:positionV relativeFrom="paragraph">
              <wp:posOffset>245110</wp:posOffset>
            </wp:positionV>
            <wp:extent cx="1200150" cy="1123950"/>
            <wp:effectExtent l="0" t="0" r="0" b="0"/>
            <wp:wrapSquare wrapText="bothSides"/>
            <wp:docPr id="2" name="Slika 2" descr="grb_grada_lab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_grada_lab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123950"/>
                    </a:xfrm>
                    <a:prstGeom prst="rect">
                      <a:avLst/>
                    </a:prstGeom>
                    <a:noFill/>
                    <a:ln>
                      <a:noFill/>
                    </a:ln>
                  </pic:spPr>
                </pic:pic>
              </a:graphicData>
            </a:graphic>
          </wp:anchor>
        </w:drawing>
      </w:r>
    </w:p>
    <w:p w:rsidR="00720171" w:rsidRPr="001222F1" w:rsidRDefault="00720171" w:rsidP="00BE0C90">
      <w:pPr>
        <w:spacing w:before="240" w:line="276" w:lineRule="auto"/>
        <w:rPr>
          <w:noProof/>
          <w:sz w:val="20"/>
          <w:szCs w:val="20"/>
        </w:rPr>
      </w:pPr>
    </w:p>
    <w:p w:rsidR="00720171" w:rsidRPr="001222F1" w:rsidRDefault="00720171" w:rsidP="00BE0C90">
      <w:pPr>
        <w:spacing w:before="240" w:line="276" w:lineRule="auto"/>
        <w:rPr>
          <w:noProof/>
          <w:sz w:val="20"/>
          <w:szCs w:val="20"/>
        </w:rPr>
      </w:pPr>
    </w:p>
    <w:p w:rsidR="00720171" w:rsidRPr="001222F1" w:rsidRDefault="00720171" w:rsidP="00BE0C90">
      <w:pPr>
        <w:spacing w:before="240" w:line="276" w:lineRule="auto"/>
        <w:rPr>
          <w:noProof/>
          <w:sz w:val="20"/>
          <w:szCs w:val="20"/>
        </w:rPr>
      </w:pPr>
    </w:p>
    <w:p w:rsidR="00720171" w:rsidRPr="001222F1" w:rsidRDefault="00720171" w:rsidP="00BE0C90">
      <w:pPr>
        <w:spacing w:before="240" w:line="276" w:lineRule="auto"/>
        <w:rPr>
          <w:noProof/>
          <w:sz w:val="20"/>
          <w:szCs w:val="20"/>
        </w:rPr>
      </w:pPr>
    </w:p>
    <w:p w:rsidR="00720171" w:rsidRPr="001222F1" w:rsidRDefault="00720171" w:rsidP="00BE0C90">
      <w:pPr>
        <w:spacing w:before="240" w:line="276" w:lineRule="auto"/>
        <w:rPr>
          <w:noProof/>
          <w:sz w:val="20"/>
          <w:szCs w:val="20"/>
        </w:rPr>
      </w:pPr>
    </w:p>
    <w:p w:rsidR="00890C0D" w:rsidRPr="001222F1" w:rsidRDefault="00890C0D" w:rsidP="00BE0C90">
      <w:pPr>
        <w:spacing w:before="240" w:line="276" w:lineRule="auto"/>
        <w:rPr>
          <w:noProof/>
          <w:sz w:val="20"/>
          <w:szCs w:val="20"/>
        </w:rPr>
      </w:pPr>
    </w:p>
    <w:p w:rsidR="00890C0D" w:rsidRPr="001222F1" w:rsidRDefault="00890C0D" w:rsidP="00BE0C90">
      <w:pPr>
        <w:spacing w:before="240" w:line="276" w:lineRule="auto"/>
        <w:rPr>
          <w:b/>
          <w:noProof/>
          <w:sz w:val="20"/>
          <w:szCs w:val="20"/>
        </w:rPr>
      </w:pPr>
    </w:p>
    <w:p w:rsidR="00BE0C90" w:rsidRPr="00EF2CEE" w:rsidRDefault="00BE0C90" w:rsidP="00BE0C90">
      <w:pPr>
        <w:spacing w:line="276" w:lineRule="auto"/>
        <w:jc w:val="center"/>
        <w:rPr>
          <w:b/>
          <w:noProof/>
          <w:sz w:val="22"/>
          <w:szCs w:val="22"/>
        </w:rPr>
      </w:pPr>
      <w:r w:rsidRPr="00EF2CEE">
        <w:rPr>
          <w:b/>
          <w:noProof/>
          <w:sz w:val="22"/>
          <w:szCs w:val="22"/>
        </w:rPr>
        <w:t>Javni natječaj za predlaganje programa i projekata</w:t>
      </w:r>
    </w:p>
    <w:p w:rsidR="00BE0C90" w:rsidRPr="00EF2CEE" w:rsidRDefault="00795AFD" w:rsidP="00BE0C90">
      <w:pPr>
        <w:spacing w:line="276" w:lineRule="auto"/>
        <w:jc w:val="center"/>
        <w:rPr>
          <w:b/>
          <w:noProof/>
          <w:sz w:val="22"/>
          <w:szCs w:val="22"/>
        </w:rPr>
      </w:pPr>
      <w:r w:rsidRPr="00EF2CEE">
        <w:rPr>
          <w:b/>
          <w:noProof/>
          <w:sz w:val="22"/>
          <w:szCs w:val="22"/>
        </w:rPr>
        <w:t xml:space="preserve"> iz područja kulture za 2017</w:t>
      </w:r>
      <w:r w:rsidR="00BE0C90" w:rsidRPr="00EF2CEE">
        <w:rPr>
          <w:b/>
          <w:noProof/>
          <w:sz w:val="22"/>
          <w:szCs w:val="22"/>
        </w:rPr>
        <w:t>.</w:t>
      </w:r>
    </w:p>
    <w:p w:rsidR="00300AA3" w:rsidRPr="00EF2CEE" w:rsidRDefault="00300AA3" w:rsidP="00BE0C90">
      <w:pPr>
        <w:spacing w:before="240" w:line="276" w:lineRule="auto"/>
        <w:rPr>
          <w:noProof/>
          <w:sz w:val="22"/>
          <w:szCs w:val="22"/>
        </w:rPr>
      </w:pPr>
    </w:p>
    <w:p w:rsidR="00300AA3" w:rsidRPr="001222F1" w:rsidRDefault="00300AA3" w:rsidP="00BE0C90">
      <w:pPr>
        <w:spacing w:before="240" w:line="276" w:lineRule="auto"/>
        <w:rPr>
          <w:noProof/>
          <w:sz w:val="20"/>
          <w:szCs w:val="20"/>
        </w:rPr>
      </w:pPr>
    </w:p>
    <w:p w:rsidR="00890C0D" w:rsidRPr="001222F1" w:rsidRDefault="00890C0D" w:rsidP="00BE0C90">
      <w:pPr>
        <w:spacing w:before="240" w:line="276" w:lineRule="auto"/>
        <w:rPr>
          <w:noProof/>
          <w:sz w:val="20"/>
          <w:szCs w:val="20"/>
        </w:rPr>
      </w:pPr>
    </w:p>
    <w:p w:rsidR="00300AA3" w:rsidRPr="001222F1" w:rsidRDefault="00300AA3" w:rsidP="00BE0C90">
      <w:pPr>
        <w:pStyle w:val="SubTitle2"/>
        <w:spacing w:before="240" w:line="276" w:lineRule="auto"/>
        <w:rPr>
          <w:rFonts w:ascii="Arial" w:eastAsia="Calibri" w:hAnsi="Arial"/>
          <w:b w:val="0"/>
          <w:noProof/>
          <w:snapToGrid/>
          <w:sz w:val="20"/>
          <w:lang w:val="hr-HR"/>
        </w:rPr>
      </w:pPr>
      <w:r w:rsidRPr="001222F1">
        <w:rPr>
          <w:rFonts w:ascii="Arial" w:eastAsia="Calibri" w:hAnsi="Arial"/>
          <w:b w:val="0"/>
          <w:noProof/>
          <w:snapToGrid/>
          <w:sz w:val="20"/>
          <w:lang w:val="hr-HR"/>
        </w:rPr>
        <w:t xml:space="preserve">Upute za prijavitelje </w:t>
      </w:r>
    </w:p>
    <w:p w:rsidR="00F707B1" w:rsidRPr="001222F1" w:rsidRDefault="00F707B1" w:rsidP="00F707B1">
      <w:pPr>
        <w:spacing w:line="276" w:lineRule="auto"/>
        <w:jc w:val="center"/>
        <w:rPr>
          <w:noProof/>
          <w:sz w:val="20"/>
          <w:szCs w:val="20"/>
        </w:rPr>
      </w:pPr>
    </w:p>
    <w:p w:rsidR="00300AA3" w:rsidRPr="001222F1" w:rsidRDefault="00300AA3" w:rsidP="00F707B1">
      <w:pPr>
        <w:spacing w:line="276" w:lineRule="auto"/>
        <w:jc w:val="center"/>
        <w:rPr>
          <w:noProof/>
          <w:sz w:val="20"/>
          <w:szCs w:val="20"/>
        </w:rPr>
      </w:pPr>
      <w:r w:rsidRPr="001222F1">
        <w:rPr>
          <w:noProof/>
          <w:sz w:val="20"/>
          <w:szCs w:val="20"/>
        </w:rPr>
        <w:t>Datum raspisivanja Natječaja:</w:t>
      </w:r>
      <w:r w:rsidR="00E4164F" w:rsidRPr="001222F1">
        <w:rPr>
          <w:noProof/>
          <w:sz w:val="20"/>
          <w:szCs w:val="20"/>
        </w:rPr>
        <w:t xml:space="preserve"> </w:t>
      </w:r>
      <w:r w:rsidR="00FF5CA6" w:rsidRPr="001222F1">
        <w:rPr>
          <w:noProof/>
          <w:sz w:val="20"/>
          <w:szCs w:val="20"/>
        </w:rPr>
        <w:t>25. siječnja</w:t>
      </w:r>
      <w:r w:rsidR="00E4164F" w:rsidRPr="001222F1">
        <w:rPr>
          <w:noProof/>
          <w:sz w:val="20"/>
          <w:szCs w:val="20"/>
        </w:rPr>
        <w:t xml:space="preserve"> 201</w:t>
      </w:r>
      <w:r w:rsidR="00FF5CA6" w:rsidRPr="001222F1">
        <w:rPr>
          <w:noProof/>
          <w:sz w:val="20"/>
          <w:szCs w:val="20"/>
        </w:rPr>
        <w:t>7</w:t>
      </w:r>
      <w:r w:rsidR="00E4164F" w:rsidRPr="001222F1">
        <w:rPr>
          <w:noProof/>
          <w:sz w:val="20"/>
          <w:szCs w:val="20"/>
        </w:rPr>
        <w:t>.</w:t>
      </w:r>
    </w:p>
    <w:p w:rsidR="00BE0C90" w:rsidRPr="001222F1" w:rsidRDefault="00FF5CA6" w:rsidP="00FF5CA6">
      <w:pPr>
        <w:spacing w:line="276" w:lineRule="auto"/>
        <w:rPr>
          <w:noProof/>
          <w:sz w:val="20"/>
          <w:szCs w:val="20"/>
        </w:rPr>
      </w:pPr>
      <w:r w:rsidRPr="001222F1">
        <w:rPr>
          <w:noProof/>
          <w:sz w:val="20"/>
          <w:szCs w:val="20"/>
        </w:rPr>
        <w:t xml:space="preserve">                           </w:t>
      </w:r>
      <w:r w:rsidR="001222F1">
        <w:rPr>
          <w:noProof/>
          <w:sz w:val="20"/>
          <w:szCs w:val="20"/>
        </w:rPr>
        <w:t xml:space="preserve">               </w:t>
      </w:r>
      <w:r w:rsidR="00300AA3" w:rsidRPr="001222F1">
        <w:rPr>
          <w:noProof/>
          <w:sz w:val="20"/>
          <w:szCs w:val="20"/>
        </w:rPr>
        <w:t>Rok za dostavu prijava:</w:t>
      </w:r>
      <w:r w:rsidR="00BE0C90" w:rsidRPr="001222F1">
        <w:rPr>
          <w:noProof/>
          <w:sz w:val="20"/>
          <w:szCs w:val="20"/>
        </w:rPr>
        <w:t xml:space="preserve"> </w:t>
      </w:r>
      <w:r w:rsidRPr="001222F1">
        <w:rPr>
          <w:noProof/>
          <w:sz w:val="20"/>
          <w:szCs w:val="20"/>
        </w:rPr>
        <w:t>2</w:t>
      </w:r>
      <w:r w:rsidR="00EF2CEE">
        <w:rPr>
          <w:noProof/>
          <w:sz w:val="20"/>
          <w:szCs w:val="20"/>
        </w:rPr>
        <w:t>4</w:t>
      </w:r>
      <w:r w:rsidRPr="001222F1">
        <w:rPr>
          <w:noProof/>
          <w:sz w:val="20"/>
          <w:szCs w:val="20"/>
        </w:rPr>
        <w:t xml:space="preserve">. veljače </w:t>
      </w:r>
      <w:r w:rsidR="00BE0C90" w:rsidRPr="001222F1">
        <w:rPr>
          <w:noProof/>
          <w:sz w:val="20"/>
          <w:szCs w:val="20"/>
        </w:rPr>
        <w:t>201</w:t>
      </w:r>
      <w:r w:rsidRPr="001222F1">
        <w:rPr>
          <w:noProof/>
          <w:sz w:val="20"/>
          <w:szCs w:val="20"/>
        </w:rPr>
        <w:t>7</w:t>
      </w:r>
      <w:r w:rsidR="00BE0C90" w:rsidRPr="001222F1">
        <w:rPr>
          <w:noProof/>
          <w:sz w:val="20"/>
          <w:szCs w:val="20"/>
        </w:rPr>
        <w:t>.</w:t>
      </w:r>
    </w:p>
    <w:p w:rsidR="00F707B1" w:rsidRPr="001222F1" w:rsidRDefault="00F707B1" w:rsidP="00F707B1">
      <w:pPr>
        <w:spacing w:line="276" w:lineRule="auto"/>
        <w:rPr>
          <w:noProof/>
          <w:sz w:val="20"/>
          <w:szCs w:val="20"/>
        </w:rPr>
      </w:pPr>
    </w:p>
    <w:p w:rsidR="00C05031" w:rsidRPr="001222F1" w:rsidRDefault="00C05031" w:rsidP="00BE0C90">
      <w:pPr>
        <w:spacing w:line="276" w:lineRule="auto"/>
        <w:rPr>
          <w:noProof/>
          <w:sz w:val="20"/>
          <w:szCs w:val="20"/>
        </w:rPr>
      </w:pPr>
    </w:p>
    <w:p w:rsidR="00C05031" w:rsidRPr="001222F1" w:rsidRDefault="00C05031" w:rsidP="00BE0C90">
      <w:pPr>
        <w:spacing w:line="276" w:lineRule="auto"/>
        <w:rPr>
          <w:noProof/>
          <w:sz w:val="20"/>
          <w:szCs w:val="20"/>
        </w:rPr>
      </w:pPr>
    </w:p>
    <w:p w:rsidR="00867316" w:rsidRPr="001222F1" w:rsidRDefault="00C05031" w:rsidP="00F707B1">
      <w:pPr>
        <w:spacing w:after="0" w:line="276" w:lineRule="auto"/>
        <w:rPr>
          <w:noProof/>
          <w:sz w:val="20"/>
          <w:szCs w:val="20"/>
        </w:rPr>
      </w:pPr>
      <w:r w:rsidRPr="001222F1">
        <w:rPr>
          <w:noProof/>
          <w:sz w:val="20"/>
          <w:szCs w:val="20"/>
        </w:rPr>
        <w:t xml:space="preserve">KLASA: </w:t>
      </w:r>
      <w:r w:rsidR="00867316" w:rsidRPr="001222F1">
        <w:rPr>
          <w:noProof/>
          <w:sz w:val="20"/>
          <w:szCs w:val="20"/>
        </w:rPr>
        <w:t>612-01/1</w:t>
      </w:r>
      <w:r w:rsidR="00AF3EA2" w:rsidRPr="001222F1">
        <w:rPr>
          <w:noProof/>
          <w:sz w:val="20"/>
          <w:szCs w:val="20"/>
        </w:rPr>
        <w:t>7</w:t>
      </w:r>
      <w:r w:rsidR="00867316" w:rsidRPr="001222F1">
        <w:rPr>
          <w:noProof/>
          <w:sz w:val="20"/>
          <w:szCs w:val="20"/>
        </w:rPr>
        <w:t>-01/</w:t>
      </w:r>
      <w:r w:rsidR="00AF3EA2" w:rsidRPr="001222F1">
        <w:rPr>
          <w:noProof/>
          <w:sz w:val="20"/>
          <w:szCs w:val="20"/>
        </w:rPr>
        <w:t>2</w:t>
      </w:r>
    </w:p>
    <w:p w:rsidR="00867316" w:rsidRPr="001222F1" w:rsidRDefault="00C05031" w:rsidP="00F707B1">
      <w:pPr>
        <w:spacing w:after="0" w:line="276" w:lineRule="auto"/>
        <w:rPr>
          <w:noProof/>
          <w:sz w:val="20"/>
          <w:szCs w:val="20"/>
        </w:rPr>
      </w:pPr>
      <w:r w:rsidRPr="001222F1">
        <w:rPr>
          <w:noProof/>
          <w:sz w:val="20"/>
          <w:szCs w:val="20"/>
        </w:rPr>
        <w:t xml:space="preserve">URBROJ: </w:t>
      </w:r>
      <w:r w:rsidR="00867316" w:rsidRPr="001222F1">
        <w:rPr>
          <w:noProof/>
          <w:sz w:val="20"/>
          <w:szCs w:val="20"/>
        </w:rPr>
        <w:t>2144/01-01-1</w:t>
      </w:r>
      <w:r w:rsidR="00AF3EA2" w:rsidRPr="001222F1">
        <w:rPr>
          <w:noProof/>
          <w:sz w:val="20"/>
          <w:szCs w:val="20"/>
        </w:rPr>
        <w:t>7</w:t>
      </w:r>
      <w:r w:rsidR="00867316" w:rsidRPr="001222F1">
        <w:rPr>
          <w:noProof/>
          <w:sz w:val="20"/>
          <w:szCs w:val="20"/>
        </w:rPr>
        <w:t>-</w:t>
      </w:r>
      <w:r w:rsidR="0086436C" w:rsidRPr="001222F1">
        <w:rPr>
          <w:noProof/>
          <w:sz w:val="20"/>
          <w:szCs w:val="20"/>
        </w:rPr>
        <w:t>2</w:t>
      </w:r>
    </w:p>
    <w:p w:rsidR="00C05031" w:rsidRPr="001222F1" w:rsidRDefault="00C05031" w:rsidP="00F707B1">
      <w:pPr>
        <w:spacing w:after="0" w:line="276" w:lineRule="auto"/>
        <w:rPr>
          <w:noProof/>
          <w:sz w:val="20"/>
          <w:szCs w:val="20"/>
        </w:rPr>
      </w:pPr>
      <w:r w:rsidRPr="001222F1">
        <w:rPr>
          <w:noProof/>
          <w:sz w:val="20"/>
          <w:szCs w:val="20"/>
        </w:rPr>
        <w:t xml:space="preserve">Labin, </w:t>
      </w:r>
      <w:r w:rsidR="00FF5CA6" w:rsidRPr="001222F1">
        <w:rPr>
          <w:noProof/>
          <w:sz w:val="20"/>
          <w:szCs w:val="20"/>
        </w:rPr>
        <w:t>25</w:t>
      </w:r>
      <w:r w:rsidR="00225869" w:rsidRPr="001222F1">
        <w:rPr>
          <w:noProof/>
          <w:sz w:val="20"/>
          <w:szCs w:val="20"/>
        </w:rPr>
        <w:t xml:space="preserve">. </w:t>
      </w:r>
      <w:r w:rsidR="00FF5CA6" w:rsidRPr="001222F1">
        <w:rPr>
          <w:noProof/>
          <w:sz w:val="20"/>
          <w:szCs w:val="20"/>
        </w:rPr>
        <w:t>siječnja</w:t>
      </w:r>
      <w:r w:rsidR="00225869" w:rsidRPr="001222F1">
        <w:rPr>
          <w:noProof/>
          <w:sz w:val="20"/>
          <w:szCs w:val="20"/>
        </w:rPr>
        <w:t xml:space="preserve"> 201</w:t>
      </w:r>
      <w:r w:rsidR="00FF5CA6" w:rsidRPr="001222F1">
        <w:rPr>
          <w:noProof/>
          <w:sz w:val="20"/>
          <w:szCs w:val="20"/>
        </w:rPr>
        <w:t>7</w:t>
      </w:r>
      <w:r w:rsidR="00BA6464">
        <w:rPr>
          <w:noProof/>
          <w:sz w:val="20"/>
          <w:szCs w:val="20"/>
        </w:rPr>
        <w:t xml:space="preserve">. </w:t>
      </w:r>
    </w:p>
    <w:p w:rsidR="00C05031" w:rsidRPr="001222F1" w:rsidRDefault="00C05031" w:rsidP="00F707B1">
      <w:pPr>
        <w:pStyle w:val="SubTitle2"/>
        <w:spacing w:after="0" w:line="276" w:lineRule="auto"/>
        <w:rPr>
          <w:rFonts w:ascii="Arial" w:eastAsia="Calibri" w:hAnsi="Arial"/>
          <w:b w:val="0"/>
          <w:noProof/>
          <w:snapToGrid/>
          <w:sz w:val="20"/>
          <w:lang w:val="hr-HR"/>
        </w:rPr>
      </w:pPr>
    </w:p>
    <w:p w:rsidR="00C05031" w:rsidRPr="001222F1" w:rsidRDefault="00C05031" w:rsidP="00BE0C90">
      <w:pPr>
        <w:spacing w:after="0" w:line="276" w:lineRule="auto"/>
        <w:jc w:val="left"/>
        <w:rPr>
          <w:noProof/>
          <w:sz w:val="20"/>
          <w:szCs w:val="20"/>
        </w:rPr>
      </w:pPr>
      <w:r w:rsidRPr="001222F1">
        <w:rPr>
          <w:noProof/>
          <w:sz w:val="20"/>
          <w:szCs w:val="20"/>
        </w:rPr>
        <w:br w:type="page"/>
      </w:r>
    </w:p>
    <w:p w:rsidR="00C05031" w:rsidRPr="001222F1" w:rsidRDefault="00C05031" w:rsidP="00BE0C90">
      <w:pPr>
        <w:spacing w:after="0" w:line="276" w:lineRule="auto"/>
        <w:jc w:val="center"/>
        <w:rPr>
          <w:noProof/>
          <w:sz w:val="20"/>
          <w:szCs w:val="20"/>
        </w:rPr>
      </w:pPr>
      <w:r w:rsidRPr="001222F1">
        <w:rPr>
          <w:noProof/>
          <w:sz w:val="20"/>
          <w:szCs w:val="20"/>
        </w:rPr>
        <w:lastRenderedPageBreak/>
        <w:t>SADRŽAJ</w:t>
      </w:r>
    </w:p>
    <w:p w:rsidR="005C5C64" w:rsidRPr="001222F1" w:rsidRDefault="005C5C64" w:rsidP="00BE0C90">
      <w:pPr>
        <w:spacing w:after="0" w:line="276" w:lineRule="auto"/>
        <w:jc w:val="center"/>
        <w:rPr>
          <w:noProof/>
          <w:sz w:val="20"/>
          <w:szCs w:val="20"/>
        </w:rPr>
      </w:pPr>
    </w:p>
    <w:p w:rsidR="005C5C64" w:rsidRPr="001222F1" w:rsidRDefault="005C5C64" w:rsidP="00BE0C90">
      <w:pPr>
        <w:spacing w:after="0" w:line="276" w:lineRule="auto"/>
        <w:jc w:val="center"/>
        <w:rPr>
          <w:noProof/>
          <w:sz w:val="20"/>
          <w:szCs w:val="20"/>
        </w:rPr>
      </w:pPr>
    </w:p>
    <w:p w:rsidR="005C5C64" w:rsidRPr="001222F1" w:rsidRDefault="002A5C4F" w:rsidP="00BE0C90">
      <w:pPr>
        <w:pStyle w:val="Sadraj1"/>
        <w:tabs>
          <w:tab w:val="right" w:leader="dot" w:pos="9062"/>
        </w:tabs>
        <w:spacing w:line="276" w:lineRule="auto"/>
        <w:rPr>
          <w:rFonts w:ascii="Arial" w:hAnsi="Arial" w:cs="Arial"/>
          <w:b w:val="0"/>
          <w:bCs w:val="0"/>
          <w:caps w:val="0"/>
          <w:noProof/>
        </w:rPr>
      </w:pPr>
      <w:r w:rsidRPr="001222F1">
        <w:rPr>
          <w:rFonts w:ascii="Arial" w:hAnsi="Arial" w:cs="Arial"/>
          <w:b w:val="0"/>
          <w:bCs w:val="0"/>
          <w:caps w:val="0"/>
          <w:noProof/>
        </w:rPr>
        <w:fldChar w:fldCharType="begin"/>
      </w:r>
      <w:r w:rsidR="00CA1941" w:rsidRPr="001222F1">
        <w:rPr>
          <w:rFonts w:ascii="Arial" w:hAnsi="Arial" w:cs="Arial"/>
          <w:b w:val="0"/>
          <w:bCs w:val="0"/>
          <w:caps w:val="0"/>
          <w:noProof/>
        </w:rPr>
        <w:instrText xml:space="preserve"> TOC \o "1-4" \h \z \u </w:instrText>
      </w:r>
      <w:r w:rsidRPr="001222F1">
        <w:rPr>
          <w:rFonts w:ascii="Arial" w:hAnsi="Arial" w:cs="Arial"/>
          <w:b w:val="0"/>
          <w:bCs w:val="0"/>
          <w:caps w:val="0"/>
          <w:noProof/>
        </w:rPr>
        <w:fldChar w:fldCharType="separate"/>
      </w:r>
      <w:hyperlink w:anchor="_Toc442253973" w:history="1">
        <w:r w:rsidR="005C5C64" w:rsidRPr="001222F1">
          <w:rPr>
            <w:b w:val="0"/>
            <w:bCs w:val="0"/>
            <w:caps w:val="0"/>
          </w:rPr>
          <w:t>1. NATJEČAJ ZA SUFINANCIRANJE PROGRAM</w:t>
        </w:r>
        <w:r w:rsidR="0086436C" w:rsidRPr="001222F1">
          <w:rPr>
            <w:b w:val="0"/>
            <w:bCs w:val="0"/>
            <w:caps w:val="0"/>
          </w:rPr>
          <w:t>A</w:t>
        </w:r>
        <w:r w:rsidR="005C5C64" w:rsidRPr="001222F1">
          <w:rPr>
            <w:b w:val="0"/>
            <w:bCs w:val="0"/>
            <w:caps w:val="0"/>
          </w:rPr>
          <w:t xml:space="preserve"> JAVNIH POTREBA</w:t>
        </w:r>
        <w:r w:rsidR="00795AFD" w:rsidRPr="001222F1">
          <w:rPr>
            <w:b w:val="0"/>
            <w:bCs w:val="0"/>
            <w:caps w:val="0"/>
          </w:rPr>
          <w:t xml:space="preserve"> U KULTURI  GRADA LABINA ZA 2017</w:t>
        </w:r>
        <w:r w:rsidR="005C5C64" w:rsidRPr="001222F1">
          <w:rPr>
            <w:b w:val="0"/>
            <w:bCs w:val="0"/>
            <w:caps w:val="0"/>
          </w:rPr>
          <w:t>. GODINU</w:t>
        </w:r>
        <w:r w:rsidR="005C5C64" w:rsidRPr="001222F1">
          <w:rPr>
            <w:rFonts w:ascii="Arial" w:hAnsi="Arial" w:cs="Arial"/>
            <w:b w:val="0"/>
            <w:bCs w:val="0"/>
            <w:caps w:val="0"/>
            <w:noProof/>
            <w:webHidden/>
          </w:rPr>
          <w:tab/>
        </w:r>
        <w:r w:rsidRPr="001222F1">
          <w:rPr>
            <w:rFonts w:ascii="Arial" w:hAnsi="Arial" w:cs="Arial"/>
            <w:b w:val="0"/>
            <w:bCs w:val="0"/>
            <w:caps w:val="0"/>
            <w:noProof/>
            <w:webHidden/>
          </w:rPr>
          <w:fldChar w:fldCharType="begin"/>
        </w:r>
        <w:r w:rsidR="005C5C64" w:rsidRPr="001222F1">
          <w:rPr>
            <w:rFonts w:ascii="Arial" w:hAnsi="Arial" w:cs="Arial"/>
            <w:b w:val="0"/>
            <w:bCs w:val="0"/>
            <w:caps w:val="0"/>
            <w:noProof/>
            <w:webHidden/>
          </w:rPr>
          <w:instrText xml:space="preserve"> PAGEREF _Toc442253973 \h </w:instrText>
        </w:r>
        <w:r w:rsidRPr="001222F1">
          <w:rPr>
            <w:rFonts w:ascii="Arial" w:hAnsi="Arial" w:cs="Arial"/>
            <w:b w:val="0"/>
            <w:bCs w:val="0"/>
            <w:caps w:val="0"/>
            <w:noProof/>
            <w:webHidden/>
          </w:rPr>
        </w:r>
        <w:r w:rsidRPr="001222F1">
          <w:rPr>
            <w:rFonts w:ascii="Arial" w:hAnsi="Arial" w:cs="Arial"/>
            <w:b w:val="0"/>
            <w:bCs w:val="0"/>
            <w:caps w:val="0"/>
            <w:noProof/>
            <w:webHidden/>
          </w:rPr>
          <w:fldChar w:fldCharType="separate"/>
        </w:r>
        <w:r w:rsidR="00997947" w:rsidRPr="001222F1">
          <w:rPr>
            <w:rFonts w:ascii="Arial" w:hAnsi="Arial" w:cs="Arial"/>
            <w:b w:val="0"/>
            <w:bCs w:val="0"/>
            <w:caps w:val="0"/>
            <w:noProof/>
            <w:webHidden/>
          </w:rPr>
          <w:t>3</w:t>
        </w:r>
        <w:r w:rsidRPr="001222F1">
          <w:rPr>
            <w:rFonts w:ascii="Arial" w:hAnsi="Arial" w:cs="Arial"/>
            <w:b w:val="0"/>
            <w:bCs w:val="0"/>
            <w:caps w:val="0"/>
            <w:noProof/>
            <w:webHidden/>
          </w:rPr>
          <w:fldChar w:fldCharType="end"/>
        </w:r>
      </w:hyperlink>
    </w:p>
    <w:p w:rsidR="005C5C64" w:rsidRPr="001222F1" w:rsidRDefault="007B7DF8" w:rsidP="00BE0C90">
      <w:pPr>
        <w:pStyle w:val="Sadraj2"/>
        <w:tabs>
          <w:tab w:val="left" w:pos="720"/>
          <w:tab w:val="right" w:leader="dot" w:pos="9062"/>
        </w:tabs>
        <w:spacing w:line="276" w:lineRule="auto"/>
        <w:rPr>
          <w:rFonts w:ascii="Arial" w:hAnsi="Arial" w:cs="Arial"/>
          <w:smallCaps w:val="0"/>
          <w:noProof/>
        </w:rPr>
      </w:pPr>
      <w:hyperlink w:anchor="_Toc442253974" w:history="1">
        <w:r w:rsidR="005C5C64" w:rsidRPr="001222F1">
          <w:rPr>
            <w:smallCaps w:val="0"/>
          </w:rPr>
          <w:t>1.1</w:t>
        </w:r>
        <w:r w:rsidR="005C5C64" w:rsidRPr="001222F1">
          <w:rPr>
            <w:rFonts w:ascii="Arial" w:hAnsi="Arial" w:cs="Arial"/>
            <w:smallCaps w:val="0"/>
            <w:noProof/>
          </w:rPr>
          <w:tab/>
        </w:r>
        <w:r w:rsidR="005C5C64" w:rsidRPr="001222F1">
          <w:rPr>
            <w:smallCaps w:val="0"/>
          </w:rPr>
          <w:t>UVOD</w:t>
        </w:r>
        <w:r w:rsidR="005C5C64" w:rsidRPr="001222F1">
          <w:rPr>
            <w:rFonts w:ascii="Arial" w:hAnsi="Arial" w:cs="Arial"/>
            <w:smallCaps w:val="0"/>
            <w:noProof/>
            <w:webHidden/>
          </w:rPr>
          <w:tab/>
        </w:r>
        <w:r w:rsidR="002A5C4F" w:rsidRPr="001222F1">
          <w:rPr>
            <w:rFonts w:ascii="Arial" w:hAnsi="Arial" w:cs="Arial"/>
            <w:smallCaps w:val="0"/>
            <w:noProof/>
            <w:webHidden/>
          </w:rPr>
          <w:fldChar w:fldCharType="begin"/>
        </w:r>
        <w:r w:rsidR="005C5C64" w:rsidRPr="001222F1">
          <w:rPr>
            <w:rFonts w:ascii="Arial" w:hAnsi="Arial" w:cs="Arial"/>
            <w:smallCaps w:val="0"/>
            <w:noProof/>
            <w:webHidden/>
          </w:rPr>
          <w:instrText xml:space="preserve"> PAGEREF _Toc442253974 \h </w:instrText>
        </w:r>
        <w:r w:rsidR="002A5C4F" w:rsidRPr="001222F1">
          <w:rPr>
            <w:rFonts w:ascii="Arial" w:hAnsi="Arial" w:cs="Arial"/>
            <w:smallCaps w:val="0"/>
            <w:noProof/>
            <w:webHidden/>
          </w:rPr>
        </w:r>
        <w:r w:rsidR="002A5C4F" w:rsidRPr="001222F1">
          <w:rPr>
            <w:rFonts w:ascii="Arial" w:hAnsi="Arial" w:cs="Arial"/>
            <w:smallCaps w:val="0"/>
            <w:noProof/>
            <w:webHidden/>
          </w:rPr>
          <w:fldChar w:fldCharType="separate"/>
        </w:r>
        <w:r w:rsidR="00997947" w:rsidRPr="001222F1">
          <w:rPr>
            <w:rFonts w:ascii="Arial" w:hAnsi="Arial" w:cs="Arial"/>
            <w:smallCaps w:val="0"/>
            <w:noProof/>
            <w:webHidden/>
          </w:rPr>
          <w:t>3</w:t>
        </w:r>
        <w:r w:rsidR="002A5C4F" w:rsidRPr="001222F1">
          <w:rPr>
            <w:rFonts w:ascii="Arial" w:hAnsi="Arial" w:cs="Arial"/>
            <w:smallCaps w:val="0"/>
            <w:noProof/>
            <w:webHidden/>
          </w:rPr>
          <w:fldChar w:fldCharType="end"/>
        </w:r>
      </w:hyperlink>
    </w:p>
    <w:p w:rsidR="005C5C64" w:rsidRPr="001222F1" w:rsidRDefault="007B7DF8" w:rsidP="00BE0C90">
      <w:pPr>
        <w:pStyle w:val="Sadraj2"/>
        <w:tabs>
          <w:tab w:val="left" w:pos="720"/>
          <w:tab w:val="right" w:leader="dot" w:pos="9062"/>
        </w:tabs>
        <w:spacing w:line="276" w:lineRule="auto"/>
        <w:rPr>
          <w:rFonts w:ascii="Arial" w:hAnsi="Arial" w:cs="Arial"/>
          <w:smallCaps w:val="0"/>
          <w:noProof/>
        </w:rPr>
      </w:pPr>
      <w:hyperlink w:anchor="_Toc442253975" w:history="1">
        <w:r w:rsidR="005C5C64" w:rsidRPr="001222F1">
          <w:rPr>
            <w:smallCaps w:val="0"/>
          </w:rPr>
          <w:t>1.2</w:t>
        </w:r>
        <w:r w:rsidR="005C5C64" w:rsidRPr="001222F1">
          <w:rPr>
            <w:rFonts w:ascii="Arial" w:hAnsi="Arial" w:cs="Arial"/>
            <w:smallCaps w:val="0"/>
            <w:noProof/>
          </w:rPr>
          <w:tab/>
        </w:r>
        <w:r w:rsidR="005C5C64" w:rsidRPr="001222F1">
          <w:rPr>
            <w:smallCaps w:val="0"/>
          </w:rPr>
          <w:t>CILJEVI NATJEČAJA I PRIORITETI ZA DODJELU SREDSTAVA</w:t>
        </w:r>
        <w:r w:rsidR="005C5C64" w:rsidRPr="001222F1">
          <w:rPr>
            <w:rFonts w:ascii="Arial" w:hAnsi="Arial" w:cs="Arial"/>
            <w:smallCaps w:val="0"/>
            <w:noProof/>
            <w:webHidden/>
          </w:rPr>
          <w:tab/>
        </w:r>
        <w:r w:rsidR="002A5C4F" w:rsidRPr="001222F1">
          <w:rPr>
            <w:rFonts w:ascii="Arial" w:hAnsi="Arial" w:cs="Arial"/>
            <w:smallCaps w:val="0"/>
            <w:noProof/>
            <w:webHidden/>
          </w:rPr>
          <w:fldChar w:fldCharType="begin"/>
        </w:r>
        <w:r w:rsidR="005C5C64" w:rsidRPr="001222F1">
          <w:rPr>
            <w:rFonts w:ascii="Arial" w:hAnsi="Arial" w:cs="Arial"/>
            <w:smallCaps w:val="0"/>
            <w:noProof/>
            <w:webHidden/>
          </w:rPr>
          <w:instrText xml:space="preserve"> PAGEREF _Toc442253975 \h </w:instrText>
        </w:r>
        <w:r w:rsidR="002A5C4F" w:rsidRPr="001222F1">
          <w:rPr>
            <w:rFonts w:ascii="Arial" w:hAnsi="Arial" w:cs="Arial"/>
            <w:smallCaps w:val="0"/>
            <w:noProof/>
            <w:webHidden/>
          </w:rPr>
        </w:r>
        <w:r w:rsidR="002A5C4F" w:rsidRPr="001222F1">
          <w:rPr>
            <w:rFonts w:ascii="Arial" w:hAnsi="Arial" w:cs="Arial"/>
            <w:smallCaps w:val="0"/>
            <w:noProof/>
            <w:webHidden/>
          </w:rPr>
          <w:fldChar w:fldCharType="separate"/>
        </w:r>
        <w:r w:rsidR="00997947" w:rsidRPr="001222F1">
          <w:rPr>
            <w:rFonts w:ascii="Arial" w:hAnsi="Arial" w:cs="Arial"/>
            <w:smallCaps w:val="0"/>
            <w:noProof/>
            <w:webHidden/>
          </w:rPr>
          <w:t>3</w:t>
        </w:r>
        <w:r w:rsidR="002A5C4F" w:rsidRPr="001222F1">
          <w:rPr>
            <w:rFonts w:ascii="Arial" w:hAnsi="Arial" w:cs="Arial"/>
            <w:smallCaps w:val="0"/>
            <w:noProof/>
            <w:webHidden/>
          </w:rPr>
          <w:fldChar w:fldCharType="end"/>
        </w:r>
      </w:hyperlink>
    </w:p>
    <w:p w:rsidR="005C5C64" w:rsidRPr="001222F1" w:rsidRDefault="007B7DF8" w:rsidP="00BE0C90">
      <w:pPr>
        <w:pStyle w:val="Sadraj2"/>
        <w:tabs>
          <w:tab w:val="right" w:leader="dot" w:pos="9062"/>
        </w:tabs>
        <w:spacing w:line="276" w:lineRule="auto"/>
        <w:rPr>
          <w:rFonts w:ascii="Arial" w:hAnsi="Arial" w:cs="Arial"/>
          <w:smallCaps w:val="0"/>
          <w:noProof/>
        </w:rPr>
      </w:pPr>
      <w:hyperlink w:anchor="_Toc442253976" w:history="1">
        <w:r w:rsidR="005C5C64" w:rsidRPr="001222F1">
          <w:rPr>
            <w:smallCaps w:val="0"/>
          </w:rPr>
          <w:t xml:space="preserve">1.3 </w:t>
        </w:r>
        <w:r w:rsidR="0086436C" w:rsidRPr="001222F1">
          <w:rPr>
            <w:smallCaps w:val="0"/>
          </w:rPr>
          <w:t xml:space="preserve">    </w:t>
        </w:r>
        <w:r w:rsidR="005C5C64" w:rsidRPr="001222F1">
          <w:rPr>
            <w:smallCaps w:val="0"/>
          </w:rPr>
          <w:t>VREDNOVANJE NATJEČAJA</w:t>
        </w:r>
        <w:r w:rsidR="005C5C64" w:rsidRPr="001222F1">
          <w:rPr>
            <w:rFonts w:ascii="Arial" w:hAnsi="Arial" w:cs="Arial"/>
            <w:smallCaps w:val="0"/>
            <w:noProof/>
            <w:webHidden/>
          </w:rPr>
          <w:tab/>
        </w:r>
        <w:r w:rsidR="002A5C4F" w:rsidRPr="001222F1">
          <w:rPr>
            <w:rFonts w:ascii="Arial" w:hAnsi="Arial" w:cs="Arial"/>
            <w:smallCaps w:val="0"/>
            <w:noProof/>
            <w:webHidden/>
          </w:rPr>
          <w:fldChar w:fldCharType="begin"/>
        </w:r>
        <w:r w:rsidR="005C5C64" w:rsidRPr="001222F1">
          <w:rPr>
            <w:rFonts w:ascii="Arial" w:hAnsi="Arial" w:cs="Arial"/>
            <w:smallCaps w:val="0"/>
            <w:noProof/>
            <w:webHidden/>
          </w:rPr>
          <w:instrText xml:space="preserve"> PAGEREF _Toc442253976 \h </w:instrText>
        </w:r>
        <w:r w:rsidR="002A5C4F" w:rsidRPr="001222F1">
          <w:rPr>
            <w:rFonts w:ascii="Arial" w:hAnsi="Arial" w:cs="Arial"/>
            <w:smallCaps w:val="0"/>
            <w:noProof/>
            <w:webHidden/>
          </w:rPr>
        </w:r>
        <w:r w:rsidR="002A5C4F" w:rsidRPr="001222F1">
          <w:rPr>
            <w:rFonts w:ascii="Arial" w:hAnsi="Arial" w:cs="Arial"/>
            <w:smallCaps w:val="0"/>
            <w:noProof/>
            <w:webHidden/>
          </w:rPr>
          <w:fldChar w:fldCharType="separate"/>
        </w:r>
        <w:r w:rsidR="00997947" w:rsidRPr="001222F1">
          <w:rPr>
            <w:rFonts w:ascii="Arial" w:hAnsi="Arial" w:cs="Arial"/>
            <w:smallCaps w:val="0"/>
            <w:noProof/>
            <w:webHidden/>
          </w:rPr>
          <w:t>4</w:t>
        </w:r>
        <w:r w:rsidR="002A5C4F" w:rsidRPr="001222F1">
          <w:rPr>
            <w:rFonts w:ascii="Arial" w:hAnsi="Arial" w:cs="Arial"/>
            <w:smallCaps w:val="0"/>
            <w:noProof/>
            <w:webHidden/>
          </w:rPr>
          <w:fldChar w:fldCharType="end"/>
        </w:r>
      </w:hyperlink>
    </w:p>
    <w:p w:rsidR="005C5C64" w:rsidRPr="001222F1" w:rsidRDefault="007B7DF8" w:rsidP="00BE0C90">
      <w:pPr>
        <w:pStyle w:val="Sadraj1"/>
        <w:tabs>
          <w:tab w:val="right" w:leader="dot" w:pos="9062"/>
        </w:tabs>
        <w:spacing w:line="276" w:lineRule="auto"/>
        <w:rPr>
          <w:rFonts w:ascii="Arial" w:hAnsi="Arial" w:cs="Arial"/>
          <w:b w:val="0"/>
          <w:bCs w:val="0"/>
          <w:caps w:val="0"/>
          <w:noProof/>
        </w:rPr>
      </w:pPr>
      <w:hyperlink w:anchor="_Toc442253977" w:history="1">
        <w:r w:rsidR="005C5C64" w:rsidRPr="001222F1">
          <w:rPr>
            <w:b w:val="0"/>
            <w:bCs w:val="0"/>
            <w:caps w:val="0"/>
          </w:rPr>
          <w:t>2. FORMALNI UVJETI NATJEČAJA</w:t>
        </w:r>
        <w:r w:rsidR="005C5C64" w:rsidRPr="001222F1">
          <w:rPr>
            <w:rFonts w:ascii="Arial" w:hAnsi="Arial" w:cs="Arial"/>
            <w:b w:val="0"/>
            <w:bCs w:val="0"/>
            <w:caps w:val="0"/>
            <w:noProof/>
            <w:webHidden/>
          </w:rPr>
          <w:tab/>
        </w:r>
        <w:r w:rsidR="002A5C4F" w:rsidRPr="001222F1">
          <w:rPr>
            <w:rFonts w:ascii="Arial" w:hAnsi="Arial" w:cs="Arial"/>
            <w:b w:val="0"/>
            <w:bCs w:val="0"/>
            <w:caps w:val="0"/>
            <w:noProof/>
            <w:webHidden/>
          </w:rPr>
          <w:fldChar w:fldCharType="begin"/>
        </w:r>
        <w:r w:rsidR="005C5C64" w:rsidRPr="001222F1">
          <w:rPr>
            <w:rFonts w:ascii="Arial" w:hAnsi="Arial" w:cs="Arial"/>
            <w:b w:val="0"/>
            <w:bCs w:val="0"/>
            <w:caps w:val="0"/>
            <w:noProof/>
            <w:webHidden/>
          </w:rPr>
          <w:instrText xml:space="preserve"> PAGEREF _Toc442253977 \h </w:instrText>
        </w:r>
        <w:r w:rsidR="002A5C4F" w:rsidRPr="001222F1">
          <w:rPr>
            <w:rFonts w:ascii="Arial" w:hAnsi="Arial" w:cs="Arial"/>
            <w:b w:val="0"/>
            <w:bCs w:val="0"/>
            <w:caps w:val="0"/>
            <w:noProof/>
            <w:webHidden/>
          </w:rPr>
        </w:r>
        <w:r w:rsidR="002A5C4F" w:rsidRPr="001222F1">
          <w:rPr>
            <w:rFonts w:ascii="Arial" w:hAnsi="Arial" w:cs="Arial"/>
            <w:b w:val="0"/>
            <w:bCs w:val="0"/>
            <w:caps w:val="0"/>
            <w:noProof/>
            <w:webHidden/>
          </w:rPr>
          <w:fldChar w:fldCharType="separate"/>
        </w:r>
        <w:r w:rsidR="00997947" w:rsidRPr="001222F1">
          <w:rPr>
            <w:rFonts w:ascii="Arial" w:hAnsi="Arial" w:cs="Arial"/>
            <w:b w:val="0"/>
            <w:bCs w:val="0"/>
            <w:caps w:val="0"/>
            <w:noProof/>
            <w:webHidden/>
          </w:rPr>
          <w:t>4</w:t>
        </w:r>
        <w:r w:rsidR="002A5C4F" w:rsidRPr="001222F1">
          <w:rPr>
            <w:rFonts w:ascii="Arial" w:hAnsi="Arial" w:cs="Arial"/>
            <w:b w:val="0"/>
            <w:bCs w:val="0"/>
            <w:caps w:val="0"/>
            <w:noProof/>
            <w:webHidden/>
          </w:rPr>
          <w:fldChar w:fldCharType="end"/>
        </w:r>
      </w:hyperlink>
    </w:p>
    <w:p w:rsidR="005C5C64" w:rsidRPr="001222F1" w:rsidRDefault="007B7DF8" w:rsidP="00BE0C90">
      <w:pPr>
        <w:pStyle w:val="Sadraj2"/>
        <w:tabs>
          <w:tab w:val="right" w:leader="dot" w:pos="9062"/>
        </w:tabs>
        <w:spacing w:line="276" w:lineRule="auto"/>
        <w:rPr>
          <w:rFonts w:ascii="Arial" w:hAnsi="Arial" w:cs="Arial"/>
          <w:smallCaps w:val="0"/>
          <w:noProof/>
        </w:rPr>
      </w:pPr>
      <w:hyperlink w:anchor="_Toc442253978" w:history="1">
        <w:r w:rsidR="005C5C64" w:rsidRPr="001222F1">
          <w:rPr>
            <w:smallCaps w:val="0"/>
          </w:rPr>
          <w:t>2.1 PRIHVATLJIVOST</w:t>
        </w:r>
        <w:r w:rsidR="005C5C64" w:rsidRPr="001222F1">
          <w:rPr>
            <w:rFonts w:ascii="Arial" w:hAnsi="Arial" w:cs="Arial"/>
            <w:smallCaps w:val="0"/>
            <w:noProof/>
            <w:webHidden/>
          </w:rPr>
          <w:tab/>
        </w:r>
        <w:r w:rsidR="002A5C4F" w:rsidRPr="001222F1">
          <w:rPr>
            <w:rFonts w:ascii="Arial" w:hAnsi="Arial" w:cs="Arial"/>
            <w:smallCaps w:val="0"/>
            <w:noProof/>
            <w:webHidden/>
          </w:rPr>
          <w:fldChar w:fldCharType="begin"/>
        </w:r>
        <w:r w:rsidR="005C5C64" w:rsidRPr="001222F1">
          <w:rPr>
            <w:rFonts w:ascii="Arial" w:hAnsi="Arial" w:cs="Arial"/>
            <w:smallCaps w:val="0"/>
            <w:noProof/>
            <w:webHidden/>
          </w:rPr>
          <w:instrText xml:space="preserve"> PAGEREF _Toc442253978 \h </w:instrText>
        </w:r>
        <w:r w:rsidR="002A5C4F" w:rsidRPr="001222F1">
          <w:rPr>
            <w:rFonts w:ascii="Arial" w:hAnsi="Arial" w:cs="Arial"/>
            <w:smallCaps w:val="0"/>
            <w:noProof/>
            <w:webHidden/>
          </w:rPr>
        </w:r>
        <w:r w:rsidR="002A5C4F" w:rsidRPr="001222F1">
          <w:rPr>
            <w:rFonts w:ascii="Arial" w:hAnsi="Arial" w:cs="Arial"/>
            <w:smallCaps w:val="0"/>
            <w:noProof/>
            <w:webHidden/>
          </w:rPr>
          <w:fldChar w:fldCharType="separate"/>
        </w:r>
        <w:r w:rsidR="00997947" w:rsidRPr="001222F1">
          <w:rPr>
            <w:rFonts w:ascii="Arial" w:hAnsi="Arial" w:cs="Arial"/>
            <w:smallCaps w:val="0"/>
            <w:noProof/>
            <w:webHidden/>
          </w:rPr>
          <w:t>4</w:t>
        </w:r>
        <w:r w:rsidR="002A5C4F" w:rsidRPr="001222F1">
          <w:rPr>
            <w:rFonts w:ascii="Arial" w:hAnsi="Arial" w:cs="Arial"/>
            <w:smallCap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79" w:history="1">
        <w:r w:rsidR="005C5C64" w:rsidRPr="001222F1">
          <w:rPr>
            <w:i w:val="0"/>
            <w:iCs w:val="0"/>
          </w:rPr>
          <w:t>2.1.1 PRIHVATLJIVI PRIJAVITELJI</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_Toc442253979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4</w:t>
        </w:r>
        <w:r w:rsidR="002A5C4F" w:rsidRPr="001222F1">
          <w:rPr>
            <w:rFonts w:ascii="Arial" w:hAnsi="Arial" w:cs="Arial"/>
            <w:i w:val="0"/>
            <w:iC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80" w:history="1">
        <w:r w:rsidR="005C5C64" w:rsidRPr="001222F1">
          <w:rPr>
            <w:i w:val="0"/>
            <w:iCs w:val="0"/>
          </w:rPr>
          <w:t>2.1.2. PRIHVATLJIVI PARTNERI NA PROJEKTU/PROGRAMU</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_Toc442253980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5</w:t>
        </w:r>
        <w:r w:rsidR="002A5C4F" w:rsidRPr="001222F1">
          <w:rPr>
            <w:rFonts w:ascii="Arial" w:hAnsi="Arial" w:cs="Arial"/>
            <w:i w:val="0"/>
            <w:iC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81" w:history="1">
        <w:r w:rsidR="005C5C64" w:rsidRPr="001222F1">
          <w:rPr>
            <w:i w:val="0"/>
            <w:iCs w:val="0"/>
          </w:rPr>
          <w:t>2.1.3 PRIHVATLJIVE AKTIVNOSTI KOJE ĆE SE FINANCIRATI PUTEM NATJEČAJA</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_Toc442253981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5</w:t>
        </w:r>
        <w:r w:rsidR="002A5C4F" w:rsidRPr="001222F1">
          <w:rPr>
            <w:rFonts w:ascii="Arial" w:hAnsi="Arial" w:cs="Arial"/>
            <w:i w:val="0"/>
            <w:iC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82" w:history="1">
        <w:r w:rsidR="005C5C64" w:rsidRPr="001222F1">
          <w:rPr>
            <w:i w:val="0"/>
            <w:iCs w:val="0"/>
          </w:rPr>
          <w:t>2.1.4 PRIHVATLJIVI TROŠKOVI KOJI ĆE SE FINANCIRATI PUTEM NATJEČAJA</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_Toc442253982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6</w:t>
        </w:r>
        <w:r w:rsidR="002A5C4F" w:rsidRPr="001222F1">
          <w:rPr>
            <w:rFonts w:ascii="Arial" w:hAnsi="Arial" w:cs="Arial"/>
            <w:i w:val="0"/>
            <w:iCs w:val="0"/>
            <w:noProof/>
            <w:webHidden/>
          </w:rPr>
          <w:fldChar w:fldCharType="end"/>
        </w:r>
      </w:hyperlink>
    </w:p>
    <w:p w:rsidR="005C5C64" w:rsidRPr="001222F1" w:rsidRDefault="007B7DF8" w:rsidP="00BE0C90">
      <w:pPr>
        <w:pStyle w:val="Sadraj2"/>
        <w:tabs>
          <w:tab w:val="right" w:leader="dot" w:pos="9062"/>
        </w:tabs>
        <w:spacing w:line="276" w:lineRule="auto"/>
        <w:rPr>
          <w:rFonts w:ascii="Arial" w:hAnsi="Arial" w:cs="Arial"/>
          <w:smallCaps w:val="0"/>
          <w:noProof/>
        </w:rPr>
      </w:pPr>
      <w:hyperlink w:anchor="_Toc442253983" w:history="1">
        <w:r w:rsidR="005C5C64" w:rsidRPr="001222F1">
          <w:rPr>
            <w:smallCaps w:val="0"/>
          </w:rPr>
          <w:t>2.2 KAKO SE PRIJAVITI</w:t>
        </w:r>
        <w:r w:rsidR="005C5C64" w:rsidRPr="001222F1">
          <w:rPr>
            <w:rFonts w:ascii="Arial" w:hAnsi="Arial" w:cs="Arial"/>
            <w:smallCaps w:val="0"/>
            <w:noProof/>
            <w:webHidden/>
          </w:rPr>
          <w:tab/>
        </w:r>
        <w:r w:rsidR="002A5C4F" w:rsidRPr="001222F1">
          <w:rPr>
            <w:rFonts w:ascii="Arial" w:hAnsi="Arial" w:cs="Arial"/>
            <w:smallCaps w:val="0"/>
            <w:noProof/>
            <w:webHidden/>
          </w:rPr>
          <w:fldChar w:fldCharType="begin"/>
        </w:r>
        <w:r w:rsidR="005C5C64" w:rsidRPr="001222F1">
          <w:rPr>
            <w:rFonts w:ascii="Arial" w:hAnsi="Arial" w:cs="Arial"/>
            <w:smallCaps w:val="0"/>
            <w:noProof/>
            <w:webHidden/>
          </w:rPr>
          <w:instrText xml:space="preserve"> PAGEREF _Toc442253983 \h </w:instrText>
        </w:r>
        <w:r w:rsidR="002A5C4F" w:rsidRPr="001222F1">
          <w:rPr>
            <w:rFonts w:ascii="Arial" w:hAnsi="Arial" w:cs="Arial"/>
            <w:smallCaps w:val="0"/>
            <w:noProof/>
            <w:webHidden/>
          </w:rPr>
        </w:r>
        <w:r w:rsidR="002A5C4F" w:rsidRPr="001222F1">
          <w:rPr>
            <w:rFonts w:ascii="Arial" w:hAnsi="Arial" w:cs="Arial"/>
            <w:smallCaps w:val="0"/>
            <w:noProof/>
            <w:webHidden/>
          </w:rPr>
          <w:fldChar w:fldCharType="separate"/>
        </w:r>
        <w:r w:rsidR="00997947" w:rsidRPr="001222F1">
          <w:rPr>
            <w:rFonts w:ascii="Arial" w:hAnsi="Arial" w:cs="Arial"/>
            <w:smallCaps w:val="0"/>
            <w:noProof/>
            <w:webHidden/>
          </w:rPr>
          <w:t>7</w:t>
        </w:r>
        <w:r w:rsidR="002A5C4F" w:rsidRPr="001222F1">
          <w:rPr>
            <w:rFonts w:ascii="Arial" w:hAnsi="Arial" w:cs="Arial"/>
            <w:smallCap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84" w:history="1">
        <w:r w:rsidR="005C5C64" w:rsidRPr="001222F1">
          <w:rPr>
            <w:i w:val="0"/>
            <w:iCs w:val="0"/>
          </w:rPr>
          <w:t>2.2.1 SADRŽAJ OPISNOG OBRASCA</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_Toc442253984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8</w:t>
        </w:r>
        <w:r w:rsidR="002A5C4F" w:rsidRPr="001222F1">
          <w:rPr>
            <w:rFonts w:ascii="Arial" w:hAnsi="Arial" w:cs="Arial"/>
            <w:i w:val="0"/>
            <w:iC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85" w:history="1">
        <w:r w:rsidR="005C5C64" w:rsidRPr="001222F1">
          <w:rPr>
            <w:i w:val="0"/>
            <w:iCs w:val="0"/>
          </w:rPr>
          <w:t>2.2.2 SADRŽAJ OBRASCA PRORAČUNA</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_Toc442253985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8</w:t>
        </w:r>
        <w:r w:rsidR="002A5C4F" w:rsidRPr="001222F1">
          <w:rPr>
            <w:rFonts w:ascii="Arial" w:hAnsi="Arial" w:cs="Arial"/>
            <w:i w:val="0"/>
            <w:iC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86" w:history="1">
        <w:r w:rsidR="005C5C64" w:rsidRPr="001222F1">
          <w:rPr>
            <w:i w:val="0"/>
            <w:iCs w:val="0"/>
          </w:rPr>
          <w:t>2.2.3 GDJE POSLATI PRIJAVU?</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_Toc442253986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9</w:t>
        </w:r>
        <w:r w:rsidR="002A5C4F" w:rsidRPr="001222F1">
          <w:rPr>
            <w:rFonts w:ascii="Arial" w:hAnsi="Arial" w:cs="Arial"/>
            <w:i w:val="0"/>
            <w:iC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87" w:history="1">
        <w:r w:rsidR="005C5C64" w:rsidRPr="001222F1">
          <w:rPr>
            <w:i w:val="0"/>
            <w:iCs w:val="0"/>
          </w:rPr>
          <w:t>2.2.4 ROK ZA SLANJE PRIJAVE</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_Toc442253987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9</w:t>
        </w:r>
        <w:r w:rsidR="002A5C4F" w:rsidRPr="001222F1">
          <w:rPr>
            <w:rFonts w:ascii="Arial" w:hAnsi="Arial" w:cs="Arial"/>
            <w:i w:val="0"/>
            <w:iC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88" w:history="1">
        <w:r w:rsidR="005C5C64" w:rsidRPr="001222F1">
          <w:rPr>
            <w:i w:val="0"/>
            <w:iCs w:val="0"/>
          </w:rPr>
          <w:t>2.2.5 KOME SE OBRATITI UKOLIKO IMATE PITANJA?</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_Toc442253988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9</w:t>
        </w:r>
        <w:r w:rsidR="002A5C4F" w:rsidRPr="001222F1">
          <w:rPr>
            <w:rFonts w:ascii="Arial" w:hAnsi="Arial" w:cs="Arial"/>
            <w:i w:val="0"/>
            <w:iCs w:val="0"/>
            <w:noProof/>
            <w:webHidden/>
          </w:rPr>
          <w:fldChar w:fldCharType="end"/>
        </w:r>
      </w:hyperlink>
    </w:p>
    <w:p w:rsidR="005C5C64" w:rsidRPr="001222F1" w:rsidRDefault="007B7DF8" w:rsidP="00BE0C90">
      <w:pPr>
        <w:pStyle w:val="Sadraj2"/>
        <w:tabs>
          <w:tab w:val="right" w:leader="dot" w:pos="9062"/>
        </w:tabs>
        <w:spacing w:line="276" w:lineRule="auto"/>
        <w:rPr>
          <w:rFonts w:ascii="Arial" w:hAnsi="Arial" w:cs="Arial"/>
          <w:smallCaps w:val="0"/>
          <w:noProof/>
        </w:rPr>
      </w:pPr>
      <w:hyperlink w:anchor="_Toc442253989" w:history="1">
        <w:r w:rsidR="005C5C64" w:rsidRPr="001222F1">
          <w:rPr>
            <w:smallCaps w:val="0"/>
          </w:rPr>
          <w:t>2.3 PROCJENA PRIJAVA I DONOŠENJE ODLUKE O DODJELI SREDSTAVA</w:t>
        </w:r>
        <w:r w:rsidR="005C5C64" w:rsidRPr="001222F1">
          <w:rPr>
            <w:rFonts w:ascii="Arial" w:hAnsi="Arial" w:cs="Arial"/>
            <w:smallCaps w:val="0"/>
            <w:noProof/>
            <w:webHidden/>
          </w:rPr>
          <w:tab/>
        </w:r>
        <w:r w:rsidR="002A5C4F" w:rsidRPr="001222F1">
          <w:rPr>
            <w:rFonts w:ascii="Arial" w:hAnsi="Arial" w:cs="Arial"/>
            <w:smallCaps w:val="0"/>
            <w:noProof/>
            <w:webHidden/>
          </w:rPr>
          <w:fldChar w:fldCharType="begin"/>
        </w:r>
        <w:r w:rsidR="005C5C64" w:rsidRPr="001222F1">
          <w:rPr>
            <w:rFonts w:ascii="Arial" w:hAnsi="Arial" w:cs="Arial"/>
            <w:smallCaps w:val="0"/>
            <w:noProof/>
            <w:webHidden/>
          </w:rPr>
          <w:instrText xml:space="preserve"> PAGEREF _Toc442253989 \h </w:instrText>
        </w:r>
        <w:r w:rsidR="002A5C4F" w:rsidRPr="001222F1">
          <w:rPr>
            <w:rFonts w:ascii="Arial" w:hAnsi="Arial" w:cs="Arial"/>
            <w:smallCaps w:val="0"/>
            <w:noProof/>
            <w:webHidden/>
          </w:rPr>
        </w:r>
        <w:r w:rsidR="002A5C4F" w:rsidRPr="001222F1">
          <w:rPr>
            <w:rFonts w:ascii="Arial" w:hAnsi="Arial" w:cs="Arial"/>
            <w:smallCaps w:val="0"/>
            <w:noProof/>
            <w:webHidden/>
          </w:rPr>
          <w:fldChar w:fldCharType="separate"/>
        </w:r>
        <w:r w:rsidR="00997947" w:rsidRPr="001222F1">
          <w:rPr>
            <w:rFonts w:ascii="Arial" w:hAnsi="Arial" w:cs="Arial"/>
            <w:smallCaps w:val="0"/>
            <w:noProof/>
            <w:webHidden/>
          </w:rPr>
          <w:t>10</w:t>
        </w:r>
        <w:r w:rsidR="002A5C4F" w:rsidRPr="001222F1">
          <w:rPr>
            <w:rFonts w:ascii="Arial" w:hAnsi="Arial" w:cs="Arial"/>
            <w:smallCaps w:val="0"/>
            <w:noProof/>
            <w:webHidden/>
          </w:rPr>
          <w:fldChar w:fldCharType="end"/>
        </w:r>
      </w:hyperlink>
    </w:p>
    <w:p w:rsidR="005C5C64" w:rsidRPr="001222F1" w:rsidRDefault="007B7DF8" w:rsidP="00BE0C90">
      <w:pPr>
        <w:pStyle w:val="Sadraj2"/>
        <w:tabs>
          <w:tab w:val="right" w:leader="dot" w:pos="9062"/>
        </w:tabs>
        <w:spacing w:line="276" w:lineRule="auto"/>
        <w:rPr>
          <w:rFonts w:ascii="Arial" w:hAnsi="Arial" w:cs="Arial"/>
          <w:smallCaps w:val="0"/>
          <w:noProof/>
        </w:rPr>
      </w:pPr>
      <w:hyperlink w:anchor="_Toc442253990" w:history="1">
        <w:r w:rsidR="005C5C64" w:rsidRPr="001222F1">
          <w:rPr>
            <w:smallCaps w:val="0"/>
          </w:rPr>
          <w:t>2.4 OBAVIJEST O DONESENOJ ODLUCI O DODJELI FINANCIJSKIH SREDSTAVA I PRAVO PRIGOVORA</w:t>
        </w:r>
        <w:r w:rsidR="005C5C64" w:rsidRPr="001222F1">
          <w:rPr>
            <w:rFonts w:ascii="Arial" w:hAnsi="Arial" w:cs="Arial"/>
            <w:smallCaps w:val="0"/>
            <w:noProof/>
            <w:webHidden/>
          </w:rPr>
          <w:tab/>
        </w:r>
        <w:r w:rsidR="002A5C4F" w:rsidRPr="001222F1">
          <w:rPr>
            <w:rFonts w:ascii="Arial" w:hAnsi="Arial" w:cs="Arial"/>
            <w:smallCaps w:val="0"/>
            <w:noProof/>
            <w:webHidden/>
          </w:rPr>
          <w:fldChar w:fldCharType="begin"/>
        </w:r>
        <w:r w:rsidR="005C5C64" w:rsidRPr="001222F1">
          <w:rPr>
            <w:rFonts w:ascii="Arial" w:hAnsi="Arial" w:cs="Arial"/>
            <w:smallCaps w:val="0"/>
            <w:noProof/>
            <w:webHidden/>
          </w:rPr>
          <w:instrText xml:space="preserve"> PAGEREF _Toc442253990 \h </w:instrText>
        </w:r>
        <w:r w:rsidR="002A5C4F" w:rsidRPr="001222F1">
          <w:rPr>
            <w:rFonts w:ascii="Arial" w:hAnsi="Arial" w:cs="Arial"/>
            <w:smallCaps w:val="0"/>
            <w:noProof/>
            <w:webHidden/>
          </w:rPr>
        </w:r>
        <w:r w:rsidR="002A5C4F" w:rsidRPr="001222F1">
          <w:rPr>
            <w:rFonts w:ascii="Arial" w:hAnsi="Arial" w:cs="Arial"/>
            <w:smallCaps w:val="0"/>
            <w:noProof/>
            <w:webHidden/>
          </w:rPr>
          <w:fldChar w:fldCharType="separate"/>
        </w:r>
        <w:r w:rsidR="00997947" w:rsidRPr="001222F1">
          <w:rPr>
            <w:rFonts w:ascii="Arial" w:hAnsi="Arial" w:cs="Arial"/>
            <w:smallCaps w:val="0"/>
            <w:noProof/>
            <w:webHidden/>
          </w:rPr>
          <w:t>13</w:t>
        </w:r>
        <w:r w:rsidR="002A5C4F" w:rsidRPr="001222F1">
          <w:rPr>
            <w:rFonts w:ascii="Arial" w:hAnsi="Arial" w:cs="Arial"/>
            <w:smallCap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91" w:history="1">
        <w:r w:rsidR="005C5C64" w:rsidRPr="001222F1">
          <w:rPr>
            <w:i w:val="0"/>
            <w:iCs w:val="0"/>
          </w:rPr>
          <w:t>2.4.1 UGOVARANJE</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_Toc442253991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13</w:t>
        </w:r>
        <w:r w:rsidR="002A5C4F" w:rsidRPr="001222F1">
          <w:rPr>
            <w:rFonts w:ascii="Arial" w:hAnsi="Arial" w:cs="Arial"/>
            <w:i w:val="0"/>
            <w:iC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92" w:history="1">
        <w:r w:rsidR="005C5C64" w:rsidRPr="001222F1">
          <w:rPr>
            <w:i w:val="0"/>
            <w:iCs w:val="0"/>
          </w:rPr>
          <w:t>2.4.2 OBJAVA REZULTATA</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_Toc442253992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13</w:t>
        </w:r>
        <w:r w:rsidR="002A5C4F" w:rsidRPr="001222F1">
          <w:rPr>
            <w:rFonts w:ascii="Arial" w:hAnsi="Arial" w:cs="Arial"/>
            <w:i w:val="0"/>
            <w:iCs w:val="0"/>
            <w:noProof/>
            <w:webHidden/>
          </w:rPr>
          <w:fldChar w:fldCharType="end"/>
        </w:r>
      </w:hyperlink>
    </w:p>
    <w:p w:rsidR="005C5C64" w:rsidRPr="001222F1" w:rsidRDefault="007B7DF8" w:rsidP="00BE0C90">
      <w:pPr>
        <w:pStyle w:val="Sadraj3"/>
        <w:tabs>
          <w:tab w:val="right" w:leader="dot" w:pos="9062"/>
        </w:tabs>
        <w:spacing w:line="276" w:lineRule="auto"/>
        <w:rPr>
          <w:rFonts w:ascii="Arial" w:hAnsi="Arial" w:cs="Arial"/>
          <w:i w:val="0"/>
          <w:iCs w:val="0"/>
          <w:noProof/>
        </w:rPr>
      </w:pPr>
      <w:hyperlink w:anchor="_Toc442253993" w:history="1">
        <w:r w:rsidR="005C5C64" w:rsidRPr="001222F1">
          <w:rPr>
            <w:i w:val="0"/>
            <w:iCs w:val="0"/>
          </w:rPr>
          <w:t>2.4.3 INDIKATIVNI KALENDAR NATJEČAJNOG POSTUPKA</w:t>
        </w:r>
        <w:r w:rsidR="005C5C64" w:rsidRPr="001222F1">
          <w:rPr>
            <w:rFonts w:ascii="Arial" w:hAnsi="Arial" w:cs="Arial"/>
            <w:i w:val="0"/>
            <w:iCs w:val="0"/>
            <w:noProof/>
            <w:webHidden/>
          </w:rPr>
          <w:tab/>
        </w:r>
        <w:r w:rsidR="002A5C4F" w:rsidRPr="001222F1">
          <w:rPr>
            <w:rFonts w:ascii="Arial" w:hAnsi="Arial" w:cs="Arial"/>
            <w:i w:val="0"/>
            <w:iCs w:val="0"/>
            <w:noProof/>
            <w:webHidden/>
          </w:rPr>
          <w:fldChar w:fldCharType="begin"/>
        </w:r>
        <w:r w:rsidR="005C5C64" w:rsidRPr="001222F1">
          <w:rPr>
            <w:rFonts w:ascii="Arial" w:hAnsi="Arial" w:cs="Arial"/>
            <w:i w:val="0"/>
            <w:iCs w:val="0"/>
            <w:noProof/>
            <w:webHidden/>
          </w:rPr>
          <w:instrText xml:space="preserve"> PAGEREF _Toc442253993 \h </w:instrText>
        </w:r>
        <w:r w:rsidR="002A5C4F" w:rsidRPr="001222F1">
          <w:rPr>
            <w:rFonts w:ascii="Arial" w:hAnsi="Arial" w:cs="Arial"/>
            <w:i w:val="0"/>
            <w:iCs w:val="0"/>
            <w:noProof/>
            <w:webHidden/>
          </w:rPr>
        </w:r>
        <w:r w:rsidR="002A5C4F" w:rsidRPr="001222F1">
          <w:rPr>
            <w:rFonts w:ascii="Arial" w:hAnsi="Arial" w:cs="Arial"/>
            <w:i w:val="0"/>
            <w:iCs w:val="0"/>
            <w:noProof/>
            <w:webHidden/>
          </w:rPr>
          <w:fldChar w:fldCharType="separate"/>
        </w:r>
        <w:r w:rsidR="00997947" w:rsidRPr="001222F1">
          <w:rPr>
            <w:rFonts w:ascii="Arial" w:hAnsi="Arial" w:cs="Arial"/>
            <w:i w:val="0"/>
            <w:iCs w:val="0"/>
            <w:noProof/>
            <w:webHidden/>
          </w:rPr>
          <w:t>14</w:t>
        </w:r>
        <w:r w:rsidR="002A5C4F" w:rsidRPr="001222F1">
          <w:rPr>
            <w:rFonts w:ascii="Arial" w:hAnsi="Arial" w:cs="Arial"/>
            <w:i w:val="0"/>
            <w:iCs w:val="0"/>
            <w:noProof/>
            <w:webHidden/>
          </w:rPr>
          <w:fldChar w:fldCharType="end"/>
        </w:r>
      </w:hyperlink>
    </w:p>
    <w:p w:rsidR="005C5C64" w:rsidRPr="001222F1" w:rsidRDefault="007B7DF8" w:rsidP="00BE0C90">
      <w:pPr>
        <w:pStyle w:val="Sadraj2"/>
        <w:tabs>
          <w:tab w:val="left" w:pos="720"/>
          <w:tab w:val="right" w:leader="dot" w:pos="9062"/>
        </w:tabs>
        <w:spacing w:line="276" w:lineRule="auto"/>
        <w:rPr>
          <w:rFonts w:ascii="Arial" w:hAnsi="Arial" w:cs="Arial"/>
          <w:smallCaps w:val="0"/>
          <w:noProof/>
        </w:rPr>
      </w:pPr>
      <w:hyperlink w:anchor="_Toc442253994" w:history="1">
        <w:r w:rsidR="005C5C64" w:rsidRPr="001222F1">
          <w:rPr>
            <w:smallCaps w:val="0"/>
          </w:rPr>
          <w:t>2.5</w:t>
        </w:r>
        <w:r w:rsidR="005C5C64" w:rsidRPr="001222F1">
          <w:rPr>
            <w:rFonts w:ascii="Arial" w:hAnsi="Arial" w:cs="Arial"/>
            <w:smallCaps w:val="0"/>
            <w:noProof/>
          </w:rPr>
          <w:tab/>
        </w:r>
        <w:r w:rsidR="005C5C64" w:rsidRPr="001222F1">
          <w:rPr>
            <w:smallCaps w:val="0"/>
          </w:rPr>
          <w:t>IZVJEŠTAVANJE O PROVEDBI ODOBRENE POTPORE</w:t>
        </w:r>
        <w:r w:rsidR="005C5C64" w:rsidRPr="001222F1">
          <w:rPr>
            <w:rFonts w:ascii="Arial" w:hAnsi="Arial" w:cs="Arial"/>
            <w:smallCaps w:val="0"/>
            <w:noProof/>
            <w:webHidden/>
          </w:rPr>
          <w:tab/>
        </w:r>
        <w:r w:rsidR="002A5C4F" w:rsidRPr="001222F1">
          <w:rPr>
            <w:rFonts w:ascii="Arial" w:hAnsi="Arial" w:cs="Arial"/>
            <w:smallCaps w:val="0"/>
            <w:noProof/>
            <w:webHidden/>
          </w:rPr>
          <w:fldChar w:fldCharType="begin"/>
        </w:r>
        <w:r w:rsidR="005C5C64" w:rsidRPr="001222F1">
          <w:rPr>
            <w:rFonts w:ascii="Arial" w:hAnsi="Arial" w:cs="Arial"/>
            <w:smallCaps w:val="0"/>
            <w:noProof/>
            <w:webHidden/>
          </w:rPr>
          <w:instrText xml:space="preserve"> PAGEREF _Toc442253994 \h </w:instrText>
        </w:r>
        <w:r w:rsidR="002A5C4F" w:rsidRPr="001222F1">
          <w:rPr>
            <w:rFonts w:ascii="Arial" w:hAnsi="Arial" w:cs="Arial"/>
            <w:smallCaps w:val="0"/>
            <w:noProof/>
            <w:webHidden/>
          </w:rPr>
        </w:r>
        <w:r w:rsidR="002A5C4F" w:rsidRPr="001222F1">
          <w:rPr>
            <w:rFonts w:ascii="Arial" w:hAnsi="Arial" w:cs="Arial"/>
            <w:smallCaps w:val="0"/>
            <w:noProof/>
            <w:webHidden/>
          </w:rPr>
          <w:fldChar w:fldCharType="separate"/>
        </w:r>
        <w:r w:rsidR="00997947" w:rsidRPr="001222F1">
          <w:rPr>
            <w:rFonts w:ascii="Arial" w:hAnsi="Arial" w:cs="Arial"/>
            <w:smallCaps w:val="0"/>
            <w:noProof/>
            <w:webHidden/>
          </w:rPr>
          <w:t>14</w:t>
        </w:r>
        <w:r w:rsidR="002A5C4F" w:rsidRPr="001222F1">
          <w:rPr>
            <w:rFonts w:ascii="Arial" w:hAnsi="Arial" w:cs="Arial"/>
            <w:smallCaps w:val="0"/>
            <w:noProof/>
            <w:webHidden/>
          </w:rPr>
          <w:fldChar w:fldCharType="end"/>
        </w:r>
      </w:hyperlink>
    </w:p>
    <w:p w:rsidR="005C5C64" w:rsidRPr="001222F1" w:rsidRDefault="007B7DF8" w:rsidP="00BE0C90">
      <w:pPr>
        <w:pStyle w:val="Sadraj1"/>
        <w:tabs>
          <w:tab w:val="right" w:leader="dot" w:pos="9062"/>
        </w:tabs>
        <w:spacing w:line="276" w:lineRule="auto"/>
        <w:rPr>
          <w:rFonts w:ascii="Arial" w:hAnsi="Arial" w:cs="Arial"/>
          <w:b w:val="0"/>
          <w:bCs w:val="0"/>
          <w:caps w:val="0"/>
          <w:noProof/>
        </w:rPr>
      </w:pPr>
      <w:hyperlink w:anchor="_Toc442253995" w:history="1">
        <w:r w:rsidR="005C5C64" w:rsidRPr="001222F1">
          <w:rPr>
            <w:b w:val="0"/>
            <w:bCs w:val="0"/>
            <w:caps w:val="0"/>
          </w:rPr>
          <w:t>3. KLAUZULA O PRIHVAĆANJU JAVNE OBJAVE OSOBNIH PODATAKA</w:t>
        </w:r>
        <w:r w:rsidR="005C5C64" w:rsidRPr="001222F1">
          <w:rPr>
            <w:rFonts w:ascii="Arial" w:hAnsi="Arial" w:cs="Arial"/>
            <w:b w:val="0"/>
            <w:bCs w:val="0"/>
            <w:caps w:val="0"/>
            <w:noProof/>
            <w:webHidden/>
          </w:rPr>
          <w:tab/>
        </w:r>
        <w:r w:rsidR="002A5C4F" w:rsidRPr="001222F1">
          <w:rPr>
            <w:rFonts w:ascii="Arial" w:hAnsi="Arial" w:cs="Arial"/>
            <w:b w:val="0"/>
            <w:bCs w:val="0"/>
            <w:caps w:val="0"/>
            <w:noProof/>
            <w:webHidden/>
          </w:rPr>
          <w:fldChar w:fldCharType="begin"/>
        </w:r>
        <w:r w:rsidR="005C5C64" w:rsidRPr="001222F1">
          <w:rPr>
            <w:rFonts w:ascii="Arial" w:hAnsi="Arial" w:cs="Arial"/>
            <w:b w:val="0"/>
            <w:bCs w:val="0"/>
            <w:caps w:val="0"/>
            <w:noProof/>
            <w:webHidden/>
          </w:rPr>
          <w:instrText xml:space="preserve"> PAGEREF _Toc442253995 \h </w:instrText>
        </w:r>
        <w:r w:rsidR="002A5C4F" w:rsidRPr="001222F1">
          <w:rPr>
            <w:rFonts w:ascii="Arial" w:hAnsi="Arial" w:cs="Arial"/>
            <w:b w:val="0"/>
            <w:bCs w:val="0"/>
            <w:caps w:val="0"/>
            <w:noProof/>
            <w:webHidden/>
          </w:rPr>
        </w:r>
        <w:r w:rsidR="002A5C4F" w:rsidRPr="001222F1">
          <w:rPr>
            <w:rFonts w:ascii="Arial" w:hAnsi="Arial" w:cs="Arial"/>
            <w:b w:val="0"/>
            <w:bCs w:val="0"/>
            <w:caps w:val="0"/>
            <w:noProof/>
            <w:webHidden/>
          </w:rPr>
          <w:fldChar w:fldCharType="separate"/>
        </w:r>
        <w:r w:rsidR="00997947" w:rsidRPr="001222F1">
          <w:rPr>
            <w:rFonts w:ascii="Arial" w:hAnsi="Arial" w:cs="Arial"/>
            <w:b w:val="0"/>
            <w:bCs w:val="0"/>
            <w:caps w:val="0"/>
            <w:noProof/>
            <w:webHidden/>
          </w:rPr>
          <w:t>15</w:t>
        </w:r>
        <w:r w:rsidR="002A5C4F" w:rsidRPr="001222F1">
          <w:rPr>
            <w:rFonts w:ascii="Arial" w:hAnsi="Arial" w:cs="Arial"/>
            <w:b w:val="0"/>
            <w:bCs w:val="0"/>
            <w:caps w:val="0"/>
            <w:noProof/>
            <w:webHidden/>
          </w:rPr>
          <w:fldChar w:fldCharType="end"/>
        </w:r>
      </w:hyperlink>
    </w:p>
    <w:p w:rsidR="00C05031" w:rsidRPr="001222F1" w:rsidRDefault="002A5C4F" w:rsidP="00EE784E">
      <w:pPr>
        <w:spacing w:after="0" w:line="360" w:lineRule="auto"/>
        <w:jc w:val="left"/>
        <w:rPr>
          <w:noProof/>
          <w:sz w:val="20"/>
          <w:szCs w:val="20"/>
        </w:rPr>
      </w:pPr>
      <w:r w:rsidRPr="001222F1">
        <w:rPr>
          <w:noProof/>
          <w:sz w:val="20"/>
          <w:szCs w:val="20"/>
        </w:rPr>
        <w:fldChar w:fldCharType="end"/>
      </w:r>
      <w:r w:rsidR="00C05031" w:rsidRPr="001222F1">
        <w:rPr>
          <w:noProof/>
          <w:sz w:val="20"/>
          <w:szCs w:val="20"/>
        </w:rPr>
        <w:br w:type="page"/>
      </w:r>
    </w:p>
    <w:p w:rsidR="005C5C64" w:rsidRPr="001222F1" w:rsidRDefault="00CA1941" w:rsidP="00EE784E">
      <w:pPr>
        <w:spacing w:after="0" w:line="360" w:lineRule="auto"/>
        <w:jc w:val="left"/>
        <w:rPr>
          <w:b/>
          <w:noProof/>
          <w:sz w:val="20"/>
          <w:szCs w:val="20"/>
        </w:rPr>
      </w:pPr>
      <w:bookmarkStart w:id="0" w:name="_Toc442253973"/>
      <w:r w:rsidRPr="001222F1">
        <w:rPr>
          <w:b/>
          <w:noProof/>
          <w:sz w:val="20"/>
          <w:szCs w:val="20"/>
        </w:rPr>
        <w:lastRenderedPageBreak/>
        <w:t xml:space="preserve">1. NATJEČAJ ZA SUFINANCIRANJE </w:t>
      </w:r>
      <w:r w:rsidR="00580924" w:rsidRPr="001222F1">
        <w:rPr>
          <w:b/>
          <w:noProof/>
          <w:sz w:val="20"/>
          <w:szCs w:val="20"/>
        </w:rPr>
        <w:t>PROGRAM JAVNIH POTREBA</w:t>
      </w:r>
      <w:r w:rsidR="00795AFD" w:rsidRPr="001222F1">
        <w:rPr>
          <w:b/>
          <w:noProof/>
          <w:sz w:val="20"/>
          <w:szCs w:val="20"/>
        </w:rPr>
        <w:t xml:space="preserve"> U KULTURI  GRADA LABINA ZA 2017</w:t>
      </w:r>
      <w:r w:rsidR="00580924" w:rsidRPr="001222F1">
        <w:rPr>
          <w:b/>
          <w:noProof/>
          <w:sz w:val="20"/>
          <w:szCs w:val="20"/>
        </w:rPr>
        <w:t>. GODINU</w:t>
      </w:r>
      <w:bookmarkStart w:id="1" w:name="_Toc419712047"/>
      <w:bookmarkEnd w:id="0"/>
    </w:p>
    <w:p w:rsidR="001222F1" w:rsidRDefault="001222F1" w:rsidP="00EE784E">
      <w:pPr>
        <w:spacing w:after="0" w:line="360" w:lineRule="auto"/>
        <w:jc w:val="left"/>
        <w:rPr>
          <w:noProof/>
          <w:sz w:val="20"/>
          <w:szCs w:val="20"/>
        </w:rPr>
      </w:pPr>
      <w:bookmarkStart w:id="2" w:name="_Toc442253974"/>
    </w:p>
    <w:p w:rsidR="00580924" w:rsidRPr="00EF2CEE" w:rsidRDefault="00580924" w:rsidP="00EE784E">
      <w:pPr>
        <w:spacing w:after="0" w:line="360" w:lineRule="auto"/>
        <w:jc w:val="left"/>
        <w:rPr>
          <w:b/>
          <w:noProof/>
          <w:sz w:val="20"/>
          <w:szCs w:val="20"/>
        </w:rPr>
      </w:pPr>
      <w:r w:rsidRPr="00EF2CEE">
        <w:rPr>
          <w:b/>
          <w:noProof/>
          <w:sz w:val="20"/>
          <w:szCs w:val="20"/>
        </w:rPr>
        <w:t>1.1</w:t>
      </w:r>
      <w:r w:rsidRPr="00EF2CEE">
        <w:rPr>
          <w:b/>
          <w:noProof/>
          <w:sz w:val="20"/>
          <w:szCs w:val="20"/>
        </w:rPr>
        <w:tab/>
      </w:r>
      <w:bookmarkEnd w:id="1"/>
      <w:r w:rsidRPr="00EF2CEE">
        <w:rPr>
          <w:b/>
          <w:noProof/>
          <w:sz w:val="20"/>
          <w:szCs w:val="20"/>
        </w:rPr>
        <w:t>UVOD</w:t>
      </w:r>
      <w:bookmarkEnd w:id="2"/>
    </w:p>
    <w:p w:rsidR="001222F1" w:rsidRDefault="001222F1" w:rsidP="00EE784E">
      <w:pPr>
        <w:spacing w:after="0" w:line="360" w:lineRule="auto"/>
        <w:jc w:val="left"/>
        <w:rPr>
          <w:noProof/>
          <w:sz w:val="20"/>
          <w:szCs w:val="20"/>
        </w:rPr>
      </w:pPr>
    </w:p>
    <w:p w:rsidR="00895BFF" w:rsidRPr="001222F1" w:rsidRDefault="00895BFF" w:rsidP="00EE784E">
      <w:pPr>
        <w:spacing w:after="0" w:line="360" w:lineRule="auto"/>
        <w:jc w:val="left"/>
        <w:rPr>
          <w:noProof/>
          <w:sz w:val="20"/>
          <w:szCs w:val="20"/>
        </w:rPr>
      </w:pPr>
      <w:r w:rsidRPr="001222F1">
        <w:rPr>
          <w:noProof/>
          <w:sz w:val="20"/>
          <w:szCs w:val="20"/>
        </w:rPr>
        <w:t>Stvaranje okruženja poticajnog za razvoj civilnog društva jedna je od pretpostavki i mjerila demokracije i stabilnosti političkog sustava svake sredine. Djelovanje organizacija civilnog društva jedan je od najvažnijih indikatora razine demokratičnosti neke zajednice. Organizacije civilnog društva stoga imaju važnu ulogu u povezivanju zajednice i javnih institucija, te imaju snažan utjecaj na oblikovanje i provođenje potreba i aktivnosti za korist zajednice. Grad Labin već godinama njeguje pozitivan odnos i dobro surađuje s civilnim sektorom kroz financijske potpore programa i projekata.</w:t>
      </w:r>
    </w:p>
    <w:p w:rsidR="00895BFF" w:rsidRPr="001222F1" w:rsidRDefault="00895BFF" w:rsidP="00EE784E">
      <w:pPr>
        <w:spacing w:after="0" w:line="360" w:lineRule="auto"/>
        <w:jc w:val="left"/>
        <w:rPr>
          <w:noProof/>
          <w:sz w:val="20"/>
          <w:szCs w:val="20"/>
        </w:rPr>
      </w:pPr>
    </w:p>
    <w:p w:rsidR="00895BFF" w:rsidRPr="001222F1" w:rsidRDefault="00895BFF" w:rsidP="00EE784E">
      <w:pPr>
        <w:spacing w:after="0" w:line="360" w:lineRule="auto"/>
        <w:jc w:val="left"/>
        <w:rPr>
          <w:noProof/>
          <w:sz w:val="20"/>
          <w:szCs w:val="20"/>
        </w:rPr>
      </w:pPr>
      <w:r w:rsidRPr="001222F1">
        <w:rPr>
          <w:noProof/>
          <w:sz w:val="20"/>
          <w:szCs w:val="20"/>
        </w:rPr>
        <w:t>U skladu sa zakonskim odredbama („Zakon o udrugama“ NN br. 27/14). i odredbama Uredbe („Uredba o kriterijima, mjerilima i postupcima financiranja i ugovaranja programa i projekata od interesa za opće dobro koje provode udruge“ NN br. 26/15.), Grad Labin je dana 18. siječnja 2016. godine usvojio Pravilnik o financiranju programa, projekata i javnih potreba sredstvima proračuna Grada Labina („Službene novine Grada Labina“ 1/16.) kojim se definiraju i utvrđuju kriteriji, mjerila i postupci za dodjelu i korištenje sredstava proračuna Grada Labina. Lokalni strateški dokument opisuje probleme koje treba riješiti („Strate</w:t>
      </w:r>
      <w:r w:rsidR="00EF2CEE">
        <w:rPr>
          <w:noProof/>
          <w:sz w:val="20"/>
          <w:szCs w:val="20"/>
        </w:rPr>
        <w:t>gija razvoja Grada Labina 2016.</w:t>
      </w:r>
      <w:r w:rsidRPr="001222F1">
        <w:rPr>
          <w:noProof/>
          <w:sz w:val="20"/>
          <w:szCs w:val="20"/>
        </w:rPr>
        <w:t>-2020.“, „Službene novine Grada Labina“ broj 10/16.</w:t>
      </w:r>
      <w:r w:rsidR="00AF3EA2" w:rsidRPr="001222F1">
        <w:rPr>
          <w:noProof/>
          <w:sz w:val="20"/>
          <w:szCs w:val="20"/>
        </w:rPr>
        <w:t xml:space="preserve"> i „Kulturna strategija Grada Labina („Službene novine Grada Labina“ br.6/13.) </w:t>
      </w:r>
      <w:r w:rsidRPr="001222F1">
        <w:rPr>
          <w:noProof/>
          <w:sz w:val="20"/>
          <w:szCs w:val="20"/>
        </w:rPr>
        <w:t xml:space="preserve"> Grad Labin će na temelju javnog natječaja u 2017. godini dodijeliti bespovratna sredstva organizacijama civilnog društva kao podršku u okviru svoga operativnog djelovanja, kako bi na što kvalitetniji način odgovorili na prepoznate potrebe društvene zajednice. Time se potiče organizacije civilnog društva na osmišljavanje i provedbu aktivnosti i programa s posebnim naglaskom na poticanje volonterstva te jačanja svijesti građana o važnosti i mogućnostima djelovanja organizacija civilnog društva u pripremi, donošenju i provođenju javnih politika. </w:t>
      </w:r>
    </w:p>
    <w:p w:rsidR="001222F1" w:rsidRDefault="001222F1" w:rsidP="00EE784E">
      <w:pPr>
        <w:spacing w:after="0" w:line="360" w:lineRule="auto"/>
        <w:jc w:val="left"/>
        <w:rPr>
          <w:noProof/>
          <w:sz w:val="20"/>
          <w:szCs w:val="20"/>
        </w:rPr>
      </w:pPr>
    </w:p>
    <w:p w:rsidR="00895BFF" w:rsidRPr="001222F1" w:rsidRDefault="00895BFF" w:rsidP="00EE784E">
      <w:pPr>
        <w:spacing w:after="0" w:line="360" w:lineRule="auto"/>
        <w:jc w:val="left"/>
        <w:rPr>
          <w:noProof/>
          <w:sz w:val="20"/>
          <w:szCs w:val="20"/>
        </w:rPr>
      </w:pPr>
      <w:r w:rsidRPr="001222F1">
        <w:rPr>
          <w:noProof/>
          <w:sz w:val="20"/>
          <w:szCs w:val="20"/>
        </w:rPr>
        <w:t>Organizacije civilnog društva koje pokazuju interes za korištenjem sredstava iz javnih izvora moraju biti spremne na ispunjavanje utvrđenih zahtjeva sa svrhom osiguranja što kvalitetnijeg nadzora nad trošenjem sredstava poreznih obveznika.</w:t>
      </w:r>
    </w:p>
    <w:p w:rsidR="00895BFF" w:rsidRPr="001222F1" w:rsidRDefault="00895BFF" w:rsidP="00EE784E">
      <w:pPr>
        <w:spacing w:after="0" w:line="360" w:lineRule="auto"/>
        <w:jc w:val="left"/>
        <w:rPr>
          <w:noProof/>
          <w:sz w:val="20"/>
          <w:szCs w:val="20"/>
        </w:rPr>
      </w:pPr>
    </w:p>
    <w:p w:rsidR="00895BFF" w:rsidRPr="001222F1" w:rsidRDefault="00895BFF" w:rsidP="00EE784E">
      <w:pPr>
        <w:spacing w:after="0" w:line="360" w:lineRule="auto"/>
        <w:jc w:val="left"/>
        <w:rPr>
          <w:noProof/>
          <w:sz w:val="20"/>
          <w:szCs w:val="20"/>
        </w:rPr>
      </w:pPr>
      <w:r w:rsidRPr="001222F1">
        <w:rPr>
          <w:noProof/>
          <w:sz w:val="20"/>
          <w:szCs w:val="20"/>
        </w:rPr>
        <w:t xml:space="preserve">Financiranje programa/projekata provodi se putem javnog natječaja, čime se osigurava transparentnost dodjele financijskih sredstava i omogućava dobivanje kvalificiranih prijava, odnosno odabir najkvalitetnijih programa/projekata. U konačnici, veća otvorenost i transparentnost postupaka  dodjele financijskih sredstava iz javnih izvora za programe/projekte od interesa za opće dobro pridonijeti će osnaživanju povjerenja građana u rad tijela javne vlasti kao i u rad organizacija civilnog društva. </w:t>
      </w:r>
    </w:p>
    <w:p w:rsidR="00895BFF" w:rsidRPr="001222F1" w:rsidRDefault="00895BFF" w:rsidP="00EE784E">
      <w:pPr>
        <w:spacing w:after="0" w:line="360" w:lineRule="auto"/>
        <w:jc w:val="left"/>
        <w:rPr>
          <w:noProof/>
          <w:sz w:val="20"/>
          <w:szCs w:val="20"/>
        </w:rPr>
      </w:pPr>
    </w:p>
    <w:p w:rsidR="00895BFF" w:rsidRDefault="00895BFF" w:rsidP="00EE784E">
      <w:pPr>
        <w:spacing w:after="0" w:line="360" w:lineRule="auto"/>
        <w:jc w:val="left"/>
        <w:rPr>
          <w:noProof/>
          <w:sz w:val="20"/>
          <w:szCs w:val="20"/>
        </w:rPr>
      </w:pPr>
    </w:p>
    <w:p w:rsidR="001222F1" w:rsidRPr="001222F1" w:rsidRDefault="001222F1" w:rsidP="00EE784E">
      <w:pPr>
        <w:spacing w:after="0" w:line="360" w:lineRule="auto"/>
        <w:jc w:val="left"/>
        <w:rPr>
          <w:noProof/>
          <w:sz w:val="20"/>
          <w:szCs w:val="20"/>
        </w:rPr>
      </w:pPr>
    </w:p>
    <w:p w:rsidR="00580924" w:rsidRPr="001222F1" w:rsidRDefault="00580924" w:rsidP="00EE784E">
      <w:pPr>
        <w:spacing w:after="0" w:line="360" w:lineRule="auto"/>
        <w:jc w:val="left"/>
        <w:rPr>
          <w:b/>
          <w:noProof/>
          <w:sz w:val="20"/>
          <w:szCs w:val="20"/>
        </w:rPr>
      </w:pPr>
      <w:bookmarkStart w:id="3" w:name="_Toc419712048"/>
      <w:bookmarkStart w:id="4" w:name="_Toc442253975"/>
      <w:r w:rsidRPr="001222F1">
        <w:rPr>
          <w:b/>
          <w:noProof/>
          <w:sz w:val="20"/>
          <w:szCs w:val="20"/>
        </w:rPr>
        <w:lastRenderedPageBreak/>
        <w:t>1.2</w:t>
      </w:r>
      <w:r w:rsidRPr="001222F1">
        <w:rPr>
          <w:b/>
          <w:noProof/>
          <w:sz w:val="20"/>
          <w:szCs w:val="20"/>
        </w:rPr>
        <w:tab/>
        <w:t>CILJEVI NATJEČAJA I PRIORITETI ZA DODJELU SREDSTAVA</w:t>
      </w:r>
      <w:bookmarkEnd w:id="3"/>
      <w:bookmarkEnd w:id="4"/>
      <w:r w:rsidRPr="001222F1">
        <w:rPr>
          <w:b/>
          <w:noProof/>
          <w:sz w:val="20"/>
          <w:szCs w:val="20"/>
        </w:rPr>
        <w:t xml:space="preserve"> </w:t>
      </w:r>
    </w:p>
    <w:p w:rsidR="00E75EB2" w:rsidRPr="001222F1" w:rsidRDefault="00E75EB2" w:rsidP="00EE784E">
      <w:pPr>
        <w:spacing w:after="0" w:line="360" w:lineRule="auto"/>
        <w:jc w:val="left"/>
        <w:rPr>
          <w:noProof/>
          <w:sz w:val="20"/>
          <w:szCs w:val="20"/>
        </w:rPr>
      </w:pPr>
    </w:p>
    <w:p w:rsidR="00E75EB2" w:rsidRPr="001222F1" w:rsidRDefault="00E75EB2" w:rsidP="00EE784E">
      <w:pPr>
        <w:spacing w:after="0" w:line="360" w:lineRule="auto"/>
        <w:jc w:val="left"/>
        <w:rPr>
          <w:noProof/>
          <w:sz w:val="20"/>
          <w:szCs w:val="20"/>
        </w:rPr>
      </w:pPr>
      <w:r w:rsidRPr="001222F1">
        <w:rPr>
          <w:noProof/>
          <w:sz w:val="20"/>
          <w:szCs w:val="20"/>
        </w:rPr>
        <w:t>Opći cilj ovog Natječaja za financiranje aktivnosti je potpora udrugama koje kroz svoje područje djelovanja provode projekte koji su usmjereni određenim društvenim skupinama radi unaprjeđenja kvalitete života, obogaćivanje kulturne  ponude grada Labina,  prezentacija i upoznavanje lokalnog stanovništva sa radom udruge, poticanje djece, mladih i odraslih na aktivno sudjelovanje u društvu. Natječaj se odnosi na projekte i manifestacije u kulturi  od interesa za Grad Labin.</w:t>
      </w:r>
    </w:p>
    <w:p w:rsidR="00895BFF" w:rsidRPr="001222F1" w:rsidRDefault="00895BFF" w:rsidP="00EE784E">
      <w:pPr>
        <w:spacing w:after="0" w:line="360" w:lineRule="auto"/>
        <w:jc w:val="left"/>
        <w:rPr>
          <w:noProof/>
          <w:sz w:val="20"/>
          <w:szCs w:val="20"/>
        </w:rPr>
      </w:pPr>
    </w:p>
    <w:p w:rsidR="00895BFF" w:rsidRPr="001222F1" w:rsidRDefault="00895BFF" w:rsidP="00EE784E">
      <w:pPr>
        <w:spacing w:after="0" w:line="360" w:lineRule="auto"/>
        <w:jc w:val="left"/>
        <w:rPr>
          <w:noProof/>
          <w:sz w:val="20"/>
          <w:szCs w:val="20"/>
        </w:rPr>
      </w:pPr>
    </w:p>
    <w:p w:rsidR="00895BFF" w:rsidRPr="001222F1" w:rsidRDefault="00895BFF" w:rsidP="00EE784E">
      <w:pPr>
        <w:spacing w:after="0" w:line="360" w:lineRule="auto"/>
        <w:jc w:val="left"/>
        <w:rPr>
          <w:noProof/>
          <w:sz w:val="20"/>
          <w:szCs w:val="20"/>
        </w:rPr>
      </w:pPr>
      <w:r w:rsidRPr="001222F1">
        <w:rPr>
          <w:noProof/>
          <w:sz w:val="20"/>
          <w:szCs w:val="20"/>
        </w:rPr>
        <w:t xml:space="preserve">Specifični ciljevi ovog Natječaja  jesu pružanje potpore organizacijama civilnog društva čije aktivnosti doprinose zadovoljenju javnih potreba i ispunjavanju ciljeva i prioriteta definiranih strateškim i planskim dokumentima Grada Labina </w:t>
      </w:r>
      <w:r w:rsidR="00AF3EA2" w:rsidRPr="001222F1">
        <w:rPr>
          <w:noProof/>
          <w:sz w:val="20"/>
          <w:szCs w:val="20"/>
        </w:rPr>
        <w:t>,</w:t>
      </w:r>
      <w:r w:rsidRPr="001222F1">
        <w:rPr>
          <w:noProof/>
          <w:sz w:val="20"/>
          <w:szCs w:val="20"/>
        </w:rPr>
        <w:t xml:space="preserve"> Statuta Grada Labina</w:t>
      </w:r>
      <w:r w:rsidR="00AF3EA2" w:rsidRPr="001222F1">
        <w:rPr>
          <w:noProof/>
          <w:sz w:val="20"/>
          <w:szCs w:val="20"/>
        </w:rPr>
        <w:t xml:space="preserve"> i Kulturne strategije Grada Labina</w:t>
      </w:r>
      <w:r w:rsidR="00EF2CEE">
        <w:rPr>
          <w:noProof/>
          <w:sz w:val="20"/>
          <w:szCs w:val="20"/>
        </w:rPr>
        <w:t>,</w:t>
      </w:r>
      <w:r w:rsidRPr="001222F1">
        <w:rPr>
          <w:noProof/>
          <w:sz w:val="20"/>
          <w:szCs w:val="20"/>
        </w:rPr>
        <w:t xml:space="preserve"> a koje su programski usmjerene na rad u područjima naznačenim u ovom Natječaju te čiji programi i projekti doprinose razvoju prioritetnih područja iz javnog natječaja</w:t>
      </w:r>
      <w:r w:rsidR="00BA6464">
        <w:rPr>
          <w:noProof/>
          <w:sz w:val="20"/>
          <w:szCs w:val="20"/>
        </w:rPr>
        <w:t>.</w:t>
      </w:r>
    </w:p>
    <w:p w:rsidR="00580924" w:rsidRPr="001222F1" w:rsidRDefault="00580924" w:rsidP="00EE784E">
      <w:pPr>
        <w:spacing w:after="0" w:line="360" w:lineRule="auto"/>
        <w:jc w:val="left"/>
        <w:rPr>
          <w:noProof/>
          <w:sz w:val="20"/>
          <w:szCs w:val="20"/>
        </w:rPr>
      </w:pPr>
    </w:p>
    <w:p w:rsidR="00EF2CEE" w:rsidRDefault="00EE784E" w:rsidP="00EE784E">
      <w:pPr>
        <w:spacing w:after="0" w:line="360" w:lineRule="auto"/>
        <w:jc w:val="left"/>
        <w:rPr>
          <w:b/>
          <w:noProof/>
          <w:sz w:val="20"/>
          <w:szCs w:val="20"/>
        </w:rPr>
      </w:pPr>
      <w:r w:rsidRPr="001222F1">
        <w:rPr>
          <w:b/>
          <w:noProof/>
          <w:sz w:val="20"/>
          <w:szCs w:val="20"/>
        </w:rPr>
        <w:t xml:space="preserve">Natječaj </w:t>
      </w:r>
      <w:r w:rsidR="00CA7FB1" w:rsidRPr="001222F1">
        <w:rPr>
          <w:b/>
          <w:noProof/>
          <w:sz w:val="20"/>
          <w:szCs w:val="20"/>
        </w:rPr>
        <w:t xml:space="preserve">ima </w:t>
      </w:r>
      <w:r w:rsidRPr="001222F1">
        <w:rPr>
          <w:b/>
          <w:noProof/>
          <w:sz w:val="20"/>
          <w:szCs w:val="20"/>
        </w:rPr>
        <w:t>slijedeć</w:t>
      </w:r>
      <w:r w:rsidR="00CA7FB1" w:rsidRPr="001222F1">
        <w:rPr>
          <w:b/>
          <w:noProof/>
          <w:sz w:val="20"/>
          <w:szCs w:val="20"/>
        </w:rPr>
        <w:t>a</w:t>
      </w:r>
      <w:r w:rsidRPr="001222F1">
        <w:rPr>
          <w:b/>
          <w:noProof/>
          <w:sz w:val="20"/>
          <w:szCs w:val="20"/>
        </w:rPr>
        <w:t xml:space="preserve"> pr</w:t>
      </w:r>
      <w:r w:rsidR="003678C5" w:rsidRPr="001222F1">
        <w:rPr>
          <w:b/>
          <w:noProof/>
          <w:sz w:val="20"/>
          <w:szCs w:val="20"/>
        </w:rPr>
        <w:t>ioritetn</w:t>
      </w:r>
      <w:r w:rsidR="00CA7FB1" w:rsidRPr="001222F1">
        <w:rPr>
          <w:b/>
          <w:noProof/>
          <w:sz w:val="20"/>
          <w:szCs w:val="20"/>
        </w:rPr>
        <w:t>a</w:t>
      </w:r>
      <w:r w:rsidR="003678C5" w:rsidRPr="001222F1">
        <w:rPr>
          <w:b/>
          <w:noProof/>
          <w:sz w:val="20"/>
          <w:szCs w:val="20"/>
        </w:rPr>
        <w:t xml:space="preserve"> </w:t>
      </w:r>
      <w:r w:rsidRPr="001222F1">
        <w:rPr>
          <w:b/>
          <w:noProof/>
          <w:sz w:val="20"/>
          <w:szCs w:val="20"/>
        </w:rPr>
        <w:t>područj</w:t>
      </w:r>
      <w:r w:rsidR="00CA7FB1" w:rsidRPr="001222F1">
        <w:rPr>
          <w:b/>
          <w:noProof/>
          <w:sz w:val="20"/>
          <w:szCs w:val="20"/>
        </w:rPr>
        <w:t>a</w:t>
      </w:r>
      <w:r w:rsidRPr="001222F1">
        <w:rPr>
          <w:b/>
          <w:noProof/>
          <w:sz w:val="20"/>
          <w:szCs w:val="20"/>
        </w:rPr>
        <w:t xml:space="preserve"> :</w:t>
      </w:r>
    </w:p>
    <w:p w:rsidR="00EF2CEE" w:rsidRPr="001222F1" w:rsidRDefault="00EF2CEE" w:rsidP="00EE784E">
      <w:pPr>
        <w:spacing w:after="0" w:line="360" w:lineRule="auto"/>
        <w:jc w:val="left"/>
        <w:rPr>
          <w:b/>
          <w:noProof/>
          <w:sz w:val="20"/>
          <w:szCs w:val="20"/>
        </w:rPr>
      </w:pPr>
    </w:p>
    <w:p w:rsidR="00EE784E" w:rsidRPr="001222F1" w:rsidRDefault="00EE784E" w:rsidP="00EE784E">
      <w:pPr>
        <w:spacing w:after="0" w:line="360" w:lineRule="auto"/>
        <w:jc w:val="left"/>
        <w:rPr>
          <w:noProof/>
          <w:sz w:val="20"/>
          <w:szCs w:val="20"/>
        </w:rPr>
      </w:pPr>
      <w:r w:rsidRPr="001222F1">
        <w:rPr>
          <w:noProof/>
          <w:sz w:val="20"/>
          <w:szCs w:val="20"/>
        </w:rPr>
        <w:t xml:space="preserve">- </w:t>
      </w:r>
      <w:r w:rsidR="003678C5" w:rsidRPr="001222F1">
        <w:rPr>
          <w:noProof/>
          <w:sz w:val="20"/>
          <w:szCs w:val="20"/>
        </w:rPr>
        <w:t xml:space="preserve"> likovn</w:t>
      </w:r>
      <w:r w:rsidR="00CA7FB1" w:rsidRPr="001222F1">
        <w:rPr>
          <w:noProof/>
          <w:sz w:val="20"/>
          <w:szCs w:val="20"/>
        </w:rPr>
        <w:t>a i galerijska djelatnost</w:t>
      </w:r>
    </w:p>
    <w:p w:rsidR="00EE784E" w:rsidRPr="001222F1" w:rsidRDefault="00EE784E" w:rsidP="00EE784E">
      <w:pPr>
        <w:spacing w:after="0" w:line="360" w:lineRule="auto"/>
        <w:jc w:val="left"/>
        <w:rPr>
          <w:noProof/>
          <w:sz w:val="20"/>
          <w:szCs w:val="20"/>
        </w:rPr>
      </w:pPr>
      <w:r w:rsidRPr="001222F1">
        <w:rPr>
          <w:noProof/>
          <w:sz w:val="20"/>
          <w:szCs w:val="20"/>
        </w:rPr>
        <w:t>- glazbene</w:t>
      </w:r>
      <w:r w:rsidR="00CA7FB1" w:rsidRPr="001222F1">
        <w:rPr>
          <w:noProof/>
          <w:sz w:val="20"/>
          <w:szCs w:val="20"/>
        </w:rPr>
        <w:t>,</w:t>
      </w:r>
      <w:r w:rsidRPr="001222F1">
        <w:rPr>
          <w:noProof/>
          <w:sz w:val="20"/>
          <w:szCs w:val="20"/>
        </w:rPr>
        <w:t xml:space="preserve"> plesne</w:t>
      </w:r>
      <w:r w:rsidR="00CA7FB1" w:rsidRPr="001222F1">
        <w:rPr>
          <w:noProof/>
          <w:sz w:val="20"/>
          <w:szCs w:val="20"/>
        </w:rPr>
        <w:t xml:space="preserve"> i filmske</w:t>
      </w:r>
      <w:r w:rsidRPr="001222F1">
        <w:rPr>
          <w:noProof/>
          <w:sz w:val="20"/>
          <w:szCs w:val="20"/>
        </w:rPr>
        <w:t xml:space="preserve"> manifestacije</w:t>
      </w:r>
    </w:p>
    <w:p w:rsidR="00EE784E" w:rsidRPr="001222F1" w:rsidRDefault="00EE784E" w:rsidP="00EE784E">
      <w:pPr>
        <w:spacing w:after="0" w:line="360" w:lineRule="auto"/>
        <w:jc w:val="left"/>
        <w:rPr>
          <w:noProof/>
          <w:sz w:val="20"/>
          <w:szCs w:val="20"/>
        </w:rPr>
      </w:pPr>
      <w:r w:rsidRPr="001222F1">
        <w:rPr>
          <w:noProof/>
          <w:sz w:val="20"/>
          <w:szCs w:val="20"/>
        </w:rPr>
        <w:t xml:space="preserve">- </w:t>
      </w:r>
      <w:r w:rsidR="003678C5" w:rsidRPr="001222F1">
        <w:rPr>
          <w:noProof/>
          <w:sz w:val="20"/>
          <w:szCs w:val="20"/>
        </w:rPr>
        <w:t>književne ma</w:t>
      </w:r>
      <w:r w:rsidRPr="001222F1">
        <w:rPr>
          <w:noProof/>
          <w:sz w:val="20"/>
          <w:szCs w:val="20"/>
        </w:rPr>
        <w:t>nifestacije</w:t>
      </w:r>
    </w:p>
    <w:p w:rsidR="00EE784E" w:rsidRPr="001222F1" w:rsidRDefault="00EE784E" w:rsidP="00EE784E">
      <w:pPr>
        <w:spacing w:after="0" w:line="360" w:lineRule="auto"/>
        <w:jc w:val="left"/>
        <w:rPr>
          <w:noProof/>
          <w:sz w:val="20"/>
          <w:szCs w:val="20"/>
        </w:rPr>
      </w:pPr>
      <w:r w:rsidRPr="001222F1">
        <w:rPr>
          <w:noProof/>
          <w:sz w:val="20"/>
          <w:szCs w:val="20"/>
        </w:rPr>
        <w:t>- tradicijske manifestacije</w:t>
      </w:r>
    </w:p>
    <w:p w:rsidR="00EE784E" w:rsidRPr="001222F1" w:rsidRDefault="00EE784E" w:rsidP="00EE784E">
      <w:pPr>
        <w:spacing w:after="0" w:line="360" w:lineRule="auto"/>
        <w:jc w:val="left"/>
        <w:rPr>
          <w:noProof/>
          <w:sz w:val="20"/>
          <w:szCs w:val="20"/>
        </w:rPr>
      </w:pPr>
      <w:r w:rsidRPr="001222F1">
        <w:rPr>
          <w:noProof/>
          <w:sz w:val="20"/>
          <w:szCs w:val="20"/>
        </w:rPr>
        <w:t>- manifestacije suvremene umjetnosti</w:t>
      </w:r>
      <w:r w:rsidR="00CA7FB1" w:rsidRPr="001222F1">
        <w:rPr>
          <w:noProof/>
          <w:sz w:val="20"/>
          <w:szCs w:val="20"/>
        </w:rPr>
        <w:t xml:space="preserve"> i nove medijske kulture</w:t>
      </w:r>
    </w:p>
    <w:p w:rsidR="00CA7FB1" w:rsidRPr="001222F1" w:rsidRDefault="00EE784E" w:rsidP="00CA7FB1">
      <w:pPr>
        <w:spacing w:after="0" w:line="360" w:lineRule="auto"/>
        <w:jc w:val="left"/>
        <w:rPr>
          <w:noProof/>
          <w:sz w:val="20"/>
          <w:szCs w:val="20"/>
        </w:rPr>
      </w:pPr>
      <w:r w:rsidRPr="001222F1">
        <w:rPr>
          <w:noProof/>
          <w:sz w:val="20"/>
          <w:szCs w:val="20"/>
        </w:rPr>
        <w:t xml:space="preserve">- </w:t>
      </w:r>
      <w:r w:rsidR="00CA7FB1" w:rsidRPr="001222F1">
        <w:rPr>
          <w:noProof/>
          <w:sz w:val="20"/>
          <w:szCs w:val="20"/>
        </w:rPr>
        <w:t>izdavaštvo</w:t>
      </w:r>
      <w:bookmarkStart w:id="5" w:name="_Toc419712049"/>
      <w:bookmarkStart w:id="6" w:name="_Toc442253976"/>
      <w:bookmarkStart w:id="7" w:name="_Toc439147811"/>
      <w:bookmarkStart w:id="8" w:name="_Toc439139879"/>
      <w:r w:rsidR="00BA6464">
        <w:rPr>
          <w:noProof/>
          <w:sz w:val="20"/>
          <w:szCs w:val="20"/>
        </w:rPr>
        <w:t>.</w:t>
      </w:r>
    </w:p>
    <w:p w:rsidR="00AF3EA2" w:rsidRPr="00AF3EA2" w:rsidRDefault="00AF3EA2" w:rsidP="00CA7FB1">
      <w:pPr>
        <w:spacing w:after="0" w:line="360" w:lineRule="auto"/>
        <w:jc w:val="left"/>
        <w:rPr>
          <w:noProof/>
          <w:sz w:val="20"/>
          <w:szCs w:val="20"/>
        </w:rPr>
      </w:pPr>
    </w:p>
    <w:p w:rsidR="001977B0" w:rsidRPr="001222F1" w:rsidRDefault="00443D26" w:rsidP="00CA7FB1">
      <w:pPr>
        <w:spacing w:after="0" w:line="360" w:lineRule="auto"/>
        <w:jc w:val="left"/>
        <w:rPr>
          <w:b/>
          <w:noProof/>
          <w:sz w:val="20"/>
          <w:szCs w:val="20"/>
        </w:rPr>
      </w:pPr>
      <w:r w:rsidRPr="001222F1">
        <w:rPr>
          <w:b/>
          <w:noProof/>
          <w:sz w:val="20"/>
          <w:szCs w:val="20"/>
        </w:rPr>
        <w:t>1.3</w:t>
      </w:r>
      <w:r w:rsidR="001222F1">
        <w:rPr>
          <w:b/>
          <w:noProof/>
          <w:sz w:val="20"/>
          <w:szCs w:val="20"/>
        </w:rPr>
        <w:t xml:space="preserve"> </w:t>
      </w:r>
      <w:r w:rsidRPr="001222F1">
        <w:rPr>
          <w:b/>
          <w:noProof/>
          <w:sz w:val="20"/>
          <w:szCs w:val="20"/>
        </w:rPr>
        <w:t xml:space="preserve">Planirani iznosi i ukupna vrijednost natječaja </w:t>
      </w:r>
    </w:p>
    <w:bookmarkEnd w:id="5"/>
    <w:bookmarkEnd w:id="6"/>
    <w:bookmarkEnd w:id="7"/>
    <w:bookmarkEnd w:id="8"/>
    <w:p w:rsidR="001222F1" w:rsidRDefault="001222F1" w:rsidP="001977B0">
      <w:pPr>
        <w:spacing w:after="0" w:line="360" w:lineRule="auto"/>
        <w:jc w:val="left"/>
        <w:rPr>
          <w:noProof/>
          <w:sz w:val="20"/>
          <w:szCs w:val="20"/>
        </w:rPr>
      </w:pPr>
    </w:p>
    <w:p w:rsidR="001977B0" w:rsidRPr="001222F1" w:rsidRDefault="001977B0" w:rsidP="001977B0">
      <w:pPr>
        <w:spacing w:after="0" w:line="360" w:lineRule="auto"/>
        <w:jc w:val="left"/>
        <w:rPr>
          <w:noProof/>
          <w:sz w:val="20"/>
          <w:szCs w:val="20"/>
        </w:rPr>
      </w:pPr>
      <w:r w:rsidRPr="001222F1">
        <w:rPr>
          <w:noProof/>
          <w:sz w:val="20"/>
          <w:szCs w:val="20"/>
        </w:rPr>
        <w:t>Ukupna vrijednos</w:t>
      </w:r>
      <w:r w:rsidR="00EF2CEE">
        <w:rPr>
          <w:noProof/>
          <w:sz w:val="20"/>
          <w:szCs w:val="20"/>
        </w:rPr>
        <w:t xml:space="preserve">t natječaja iznosi  247.000,00 </w:t>
      </w:r>
      <w:r w:rsidRPr="001222F1">
        <w:rPr>
          <w:noProof/>
          <w:sz w:val="20"/>
          <w:szCs w:val="20"/>
        </w:rPr>
        <w:t>kuna.</w:t>
      </w:r>
    </w:p>
    <w:p w:rsidR="00DD06B8" w:rsidRPr="001222F1" w:rsidRDefault="001977B0" w:rsidP="00DD06B8">
      <w:pPr>
        <w:spacing w:after="0" w:line="360" w:lineRule="auto"/>
        <w:jc w:val="left"/>
        <w:rPr>
          <w:noProof/>
          <w:sz w:val="20"/>
          <w:szCs w:val="20"/>
        </w:rPr>
      </w:pPr>
      <w:r w:rsidRPr="001222F1">
        <w:rPr>
          <w:noProof/>
          <w:sz w:val="20"/>
          <w:szCs w:val="20"/>
        </w:rPr>
        <w:t>Financijske potpore za pojedini projekt/manifestaciju odobravaju se u iznosu od najmanje 1.000 kuna do najviše 100.000 kuna</w:t>
      </w:r>
      <w:r w:rsidR="00DD06B8" w:rsidRPr="001222F1">
        <w:rPr>
          <w:noProof/>
          <w:sz w:val="20"/>
          <w:szCs w:val="20"/>
        </w:rPr>
        <w:t>, odnosno do maksimalno 2 potpore</w:t>
      </w:r>
      <w:r w:rsidR="00CA7FB1" w:rsidRPr="001222F1">
        <w:rPr>
          <w:noProof/>
          <w:sz w:val="20"/>
          <w:szCs w:val="20"/>
        </w:rPr>
        <w:t xml:space="preserve"> po prijavitelju</w:t>
      </w:r>
      <w:r w:rsidR="00DD06B8" w:rsidRPr="001222F1">
        <w:rPr>
          <w:noProof/>
          <w:sz w:val="20"/>
          <w:szCs w:val="20"/>
        </w:rPr>
        <w:t>.</w:t>
      </w:r>
    </w:p>
    <w:p w:rsidR="001977B0" w:rsidRPr="001222F1" w:rsidRDefault="001977B0" w:rsidP="00DD06B8">
      <w:pPr>
        <w:spacing w:after="0" w:line="360" w:lineRule="auto"/>
        <w:jc w:val="left"/>
        <w:rPr>
          <w:noProof/>
          <w:sz w:val="20"/>
          <w:szCs w:val="20"/>
        </w:rPr>
      </w:pPr>
      <w:r w:rsidRPr="001222F1">
        <w:rPr>
          <w:noProof/>
          <w:sz w:val="20"/>
          <w:szCs w:val="20"/>
        </w:rPr>
        <w:t>Okvirni broj projekata koji će se financirati je 15.</w:t>
      </w:r>
    </w:p>
    <w:p w:rsidR="00DD06B8" w:rsidRPr="001222F1" w:rsidRDefault="00DD06B8" w:rsidP="00DD06B8">
      <w:pPr>
        <w:spacing w:after="0" w:line="360" w:lineRule="auto"/>
        <w:jc w:val="left"/>
        <w:rPr>
          <w:noProof/>
          <w:sz w:val="20"/>
          <w:szCs w:val="20"/>
        </w:rPr>
      </w:pPr>
      <w:r w:rsidRPr="001222F1">
        <w:rPr>
          <w:noProof/>
          <w:sz w:val="20"/>
          <w:szCs w:val="20"/>
        </w:rPr>
        <w:t xml:space="preserve">Programi se mogu financirati u 100% iznosu ukupnih prihvatljivih troškova projekta, pri čemu potencijalni prijavitelji nisu dužni osigurati sufinanciranje iz vlastitih sredstva. </w:t>
      </w:r>
    </w:p>
    <w:p w:rsidR="00DD06B8" w:rsidRPr="00AF3EA2" w:rsidRDefault="00DD06B8" w:rsidP="00DD06B8">
      <w:pPr>
        <w:spacing w:after="0" w:line="360" w:lineRule="auto"/>
        <w:jc w:val="left"/>
        <w:rPr>
          <w:rFonts w:ascii="Calibri" w:eastAsia="SimSun" w:hAnsi="Calibri" w:cs="Times New Roman"/>
          <w:snapToGrid w:val="0"/>
          <w:sz w:val="20"/>
          <w:szCs w:val="20"/>
          <w:lang w:eastAsia="zh-CN"/>
        </w:rPr>
      </w:pPr>
    </w:p>
    <w:p w:rsidR="001977B0" w:rsidRPr="00AF3EA2" w:rsidRDefault="001977B0" w:rsidP="001977B0">
      <w:pPr>
        <w:spacing w:after="0" w:line="360" w:lineRule="auto"/>
        <w:ind w:left="360"/>
        <w:rPr>
          <w:rFonts w:ascii="Calibri" w:eastAsia="Times New Roman" w:hAnsi="Calibri" w:cs="Times New Roman"/>
          <w:snapToGrid w:val="0"/>
          <w:sz w:val="20"/>
          <w:szCs w:val="20"/>
        </w:rPr>
      </w:pPr>
    </w:p>
    <w:p w:rsidR="001222F1" w:rsidRDefault="001222F1" w:rsidP="00BE0C90">
      <w:pPr>
        <w:pStyle w:val="Naslov1"/>
        <w:spacing w:line="276" w:lineRule="auto"/>
        <w:rPr>
          <w:rFonts w:eastAsia="Times New Roman"/>
          <w:noProof/>
          <w:snapToGrid w:val="0"/>
          <w:sz w:val="20"/>
          <w:szCs w:val="20"/>
        </w:rPr>
      </w:pPr>
      <w:bookmarkStart w:id="9" w:name="_Toc442253977"/>
    </w:p>
    <w:p w:rsidR="001222F1" w:rsidRDefault="001222F1" w:rsidP="00BE0C90">
      <w:pPr>
        <w:pStyle w:val="Naslov1"/>
        <w:spacing w:line="276" w:lineRule="auto"/>
        <w:rPr>
          <w:rFonts w:eastAsia="Times New Roman"/>
          <w:noProof/>
          <w:snapToGrid w:val="0"/>
          <w:sz w:val="20"/>
          <w:szCs w:val="20"/>
        </w:rPr>
      </w:pPr>
    </w:p>
    <w:p w:rsidR="00EF2CEE" w:rsidRDefault="00EF2CEE" w:rsidP="00EF2CEE"/>
    <w:p w:rsidR="00EF2CEE" w:rsidRPr="00EF2CEE" w:rsidRDefault="00EF2CEE" w:rsidP="00EF2CEE"/>
    <w:p w:rsidR="004644E7" w:rsidRPr="00AF3EA2" w:rsidRDefault="00CA1941" w:rsidP="00BE0C90">
      <w:pPr>
        <w:pStyle w:val="Naslov1"/>
        <w:spacing w:line="276" w:lineRule="auto"/>
        <w:rPr>
          <w:rFonts w:eastAsia="Times New Roman"/>
          <w:noProof/>
          <w:snapToGrid w:val="0"/>
          <w:sz w:val="20"/>
          <w:szCs w:val="20"/>
        </w:rPr>
      </w:pPr>
      <w:r w:rsidRPr="00AF3EA2">
        <w:rPr>
          <w:rFonts w:eastAsia="Times New Roman"/>
          <w:noProof/>
          <w:snapToGrid w:val="0"/>
          <w:sz w:val="20"/>
          <w:szCs w:val="20"/>
        </w:rPr>
        <w:lastRenderedPageBreak/>
        <w:t>2</w:t>
      </w:r>
      <w:r w:rsidR="000D2FE0" w:rsidRPr="00AF3EA2">
        <w:rPr>
          <w:rFonts w:eastAsia="Times New Roman"/>
          <w:noProof/>
          <w:snapToGrid w:val="0"/>
          <w:sz w:val="20"/>
          <w:szCs w:val="20"/>
        </w:rPr>
        <w:t>.</w:t>
      </w:r>
      <w:r w:rsidR="004644E7" w:rsidRPr="00AF3EA2">
        <w:rPr>
          <w:rFonts w:eastAsia="Times New Roman"/>
          <w:noProof/>
          <w:snapToGrid w:val="0"/>
          <w:sz w:val="20"/>
          <w:szCs w:val="20"/>
        </w:rPr>
        <w:t xml:space="preserve"> FORMALNI UVJETI NATJEČAJA</w:t>
      </w:r>
      <w:bookmarkEnd w:id="9"/>
    </w:p>
    <w:p w:rsidR="003E1837" w:rsidRPr="00AF3EA2" w:rsidRDefault="003E1837" w:rsidP="00BE0C90">
      <w:pPr>
        <w:spacing w:line="276" w:lineRule="auto"/>
        <w:rPr>
          <w:sz w:val="20"/>
          <w:szCs w:val="20"/>
        </w:rPr>
      </w:pPr>
    </w:p>
    <w:p w:rsidR="00CA1941" w:rsidRPr="001222F1" w:rsidRDefault="00CA1941" w:rsidP="00BE0C90">
      <w:pPr>
        <w:pStyle w:val="Naslov2"/>
        <w:rPr>
          <w:rFonts w:eastAsia="Calibri"/>
          <w:b w:val="0"/>
          <w:bCs w:val="0"/>
          <w:noProof/>
          <w:sz w:val="20"/>
          <w:szCs w:val="20"/>
        </w:rPr>
      </w:pPr>
      <w:bookmarkStart w:id="10" w:name="_Toc442253978"/>
      <w:r w:rsidRPr="001222F1">
        <w:rPr>
          <w:b w:val="0"/>
          <w:sz w:val="20"/>
          <w:szCs w:val="20"/>
        </w:rPr>
        <w:t>2</w:t>
      </w:r>
      <w:r w:rsidRPr="00AF3EA2">
        <w:rPr>
          <w:sz w:val="20"/>
          <w:szCs w:val="20"/>
        </w:rPr>
        <w:t>.</w:t>
      </w:r>
      <w:r w:rsidRPr="001222F1">
        <w:rPr>
          <w:rFonts w:eastAsia="Calibri"/>
          <w:b w:val="0"/>
          <w:bCs w:val="0"/>
          <w:noProof/>
          <w:sz w:val="20"/>
          <w:szCs w:val="20"/>
        </w:rPr>
        <w:t>1 PRIHVATLJIVOST</w:t>
      </w:r>
      <w:bookmarkEnd w:id="10"/>
    </w:p>
    <w:p w:rsidR="007667F6" w:rsidRPr="001222F1" w:rsidRDefault="007667F6" w:rsidP="007667F6">
      <w:pPr>
        <w:pStyle w:val="Guidelines3"/>
        <w:spacing w:before="100" w:beforeAutospacing="1" w:after="100" w:afterAutospacing="1"/>
        <w:outlineLvl w:val="0"/>
        <w:rPr>
          <w:rFonts w:eastAsia="Calibri" w:cs="Arial"/>
          <w:i w:val="0"/>
          <w:noProof/>
          <w:snapToGrid/>
          <w:sz w:val="20"/>
          <w:lang w:val="hr-HR"/>
        </w:rPr>
      </w:pPr>
      <w:bookmarkStart w:id="11" w:name="_Toc419712051"/>
      <w:bookmarkStart w:id="12" w:name="_Toc442253979"/>
      <w:r w:rsidRPr="001222F1">
        <w:rPr>
          <w:rFonts w:eastAsia="Calibri" w:cs="Arial"/>
          <w:i w:val="0"/>
          <w:noProof/>
          <w:snapToGrid/>
          <w:sz w:val="20"/>
          <w:lang w:val="hr-HR"/>
        </w:rPr>
        <w:t>2.1.1</w:t>
      </w:r>
      <w:r w:rsidRPr="001222F1">
        <w:rPr>
          <w:rFonts w:eastAsia="Calibri" w:cs="Arial"/>
          <w:i w:val="0"/>
          <w:noProof/>
          <w:snapToGrid/>
          <w:sz w:val="20"/>
          <w:lang w:val="hr-HR"/>
        </w:rPr>
        <w:tab/>
        <w:t>Prihvatljivi prijavitelji: tko može podnijeti prijavu</w:t>
      </w:r>
      <w:bookmarkEnd w:id="11"/>
      <w:r w:rsidRPr="001222F1">
        <w:rPr>
          <w:rFonts w:eastAsia="Calibri" w:cs="Arial"/>
          <w:i w:val="0"/>
          <w:noProof/>
          <w:snapToGrid/>
          <w:sz w:val="20"/>
          <w:lang w:val="hr-HR"/>
        </w:rPr>
        <w:t xml:space="preserve"> </w:t>
      </w:r>
    </w:p>
    <w:bookmarkEnd w:id="12"/>
    <w:p w:rsidR="0054579D" w:rsidRPr="00AF3EA2" w:rsidRDefault="0054579D" w:rsidP="00BE0C90">
      <w:pPr>
        <w:autoSpaceDE w:val="0"/>
        <w:autoSpaceDN w:val="0"/>
        <w:adjustRightInd w:val="0"/>
        <w:spacing w:after="0" w:line="276" w:lineRule="auto"/>
        <w:ind w:firstLine="360"/>
        <w:rPr>
          <w:noProof/>
          <w:sz w:val="20"/>
          <w:szCs w:val="20"/>
        </w:rPr>
      </w:pPr>
    </w:p>
    <w:p w:rsidR="0054579D"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biti upisan u Registar udruga ili drugi odgovarajući registar i Registar neprofitnih organizacija</w:t>
      </w:r>
    </w:p>
    <w:p w:rsidR="0054579D"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biti registriran kao udruga ili druge pravne osobe čija temeljna svrha nije stjecanje dobiti (organizacije civilnoga društva)</w:t>
      </w:r>
    </w:p>
    <w:p w:rsidR="0054579D"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biti svojim statutom opredijeljena za obavljanje djelatnosti i aktivnosti koje su predmet financiranja i kojima promiču uvjerenja i ciljeve koji nisu u suprotnosti s Ustavom i zakonom</w:t>
      </w:r>
    </w:p>
    <w:p w:rsidR="00342330"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projekti se moraju održavati na području Grada</w:t>
      </w:r>
      <w:r w:rsidR="00342330" w:rsidRPr="001222F1">
        <w:rPr>
          <w:noProof/>
          <w:sz w:val="20"/>
          <w:szCs w:val="20"/>
        </w:rPr>
        <w:t xml:space="preserve"> Labina </w:t>
      </w:r>
    </w:p>
    <w:p w:rsidR="0054579D"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imati uredno ispunjene obveze iz svih prethodno sklopljenih ugovora o financiranju iz proračuna Grada i drugih javnih izvora</w:t>
      </w:r>
    </w:p>
    <w:p w:rsidR="0054579D"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imati podmirene sve obaveze s osnove plaćanja doprinosa za mirovinsko i zdravstveno osiguranje i plaćanje poreza te drugih davanja prema državnom proračunu i proračunu Grada te trgovačkim društvima u vlasništvu Grada</w:t>
      </w:r>
    </w:p>
    <w:p w:rsidR="0054579D"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dokazati da se protiv korisnika odnosno osobe ovlaštene za zastupanje i voditelja programa/projekta ne vodi kazneni postupak i nije pravomoćno osuđen za prekršaje ili kaznena djela definirana Uredbom</w:t>
      </w:r>
    </w:p>
    <w:p w:rsidR="0054579D"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imati utvrđen način javnog objavljivanja programskog i financijskog izvješća o radu za proteklu godinu (mrežne stranice udruge ili drugi prikladan način)</w:t>
      </w:r>
    </w:p>
    <w:p w:rsidR="0054579D"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 xml:space="preserve">imati definirane alternativne izvore financiranja (sustav prikupljanja članarina, donacije, sponzorstva, gospodarske djelatnosti i dr.) te </w:t>
      </w:r>
    </w:p>
    <w:p w:rsidR="0054579D" w:rsidRPr="001222F1" w:rsidRDefault="0054579D" w:rsidP="00DD06B8">
      <w:pPr>
        <w:pStyle w:val="Odlomakpopisa"/>
        <w:numPr>
          <w:ilvl w:val="0"/>
          <w:numId w:val="37"/>
        </w:numPr>
        <w:spacing w:after="0" w:line="240" w:lineRule="auto"/>
        <w:jc w:val="left"/>
        <w:rPr>
          <w:noProof/>
          <w:sz w:val="20"/>
          <w:szCs w:val="20"/>
        </w:rPr>
      </w:pPr>
      <w:r w:rsidRPr="001222F1">
        <w:rPr>
          <w:noProof/>
          <w:sz w:val="20"/>
          <w:szCs w:val="20"/>
        </w:rPr>
        <w:t>uredno predavati sva izvješća Gradu i drugim institucijama.</w:t>
      </w:r>
    </w:p>
    <w:p w:rsidR="00DD06B8" w:rsidRPr="001222F1" w:rsidRDefault="00DD06B8" w:rsidP="00DD06B8">
      <w:pPr>
        <w:autoSpaceDE w:val="0"/>
        <w:autoSpaceDN w:val="0"/>
        <w:adjustRightInd w:val="0"/>
        <w:spacing w:after="0" w:line="276" w:lineRule="auto"/>
        <w:rPr>
          <w:noProof/>
          <w:sz w:val="20"/>
          <w:szCs w:val="20"/>
        </w:rPr>
      </w:pPr>
    </w:p>
    <w:p w:rsidR="00DD06B8" w:rsidRPr="001222F1" w:rsidRDefault="00DD06B8" w:rsidP="00DD06B8">
      <w:pPr>
        <w:autoSpaceDE w:val="0"/>
        <w:autoSpaceDN w:val="0"/>
        <w:adjustRightInd w:val="0"/>
        <w:spacing w:after="0" w:line="276" w:lineRule="auto"/>
        <w:rPr>
          <w:noProof/>
          <w:sz w:val="20"/>
          <w:szCs w:val="20"/>
        </w:rPr>
      </w:pPr>
    </w:p>
    <w:p w:rsidR="003A5223" w:rsidRPr="001222F1" w:rsidRDefault="00DE72B5" w:rsidP="00DD06B8">
      <w:pPr>
        <w:autoSpaceDE w:val="0"/>
        <w:autoSpaceDN w:val="0"/>
        <w:adjustRightInd w:val="0"/>
        <w:spacing w:after="0" w:line="276" w:lineRule="auto"/>
        <w:rPr>
          <w:noProof/>
          <w:sz w:val="20"/>
          <w:szCs w:val="20"/>
        </w:rPr>
      </w:pPr>
      <w:r w:rsidRPr="001222F1">
        <w:rPr>
          <w:noProof/>
          <w:sz w:val="20"/>
          <w:szCs w:val="20"/>
        </w:rPr>
        <w:t xml:space="preserve">Na ovaj Javni natječaj mogu se prijaviti </w:t>
      </w:r>
      <w:r w:rsidR="003A5223" w:rsidRPr="001222F1">
        <w:rPr>
          <w:noProof/>
          <w:sz w:val="20"/>
          <w:szCs w:val="20"/>
        </w:rPr>
        <w:t>udruge, pravne i fizičke osobe (samostalni umjetnici, registrirane samostalne profesije), kao i druge pravne osobe koje imaju sjedište ili djeluju na području Grada Labina ili svojim djelovanjem obuhvaćaju korisnike s područja Grada Labina te su upisane u odgovarajuće registre obavljanja djelatnosti.</w:t>
      </w:r>
    </w:p>
    <w:p w:rsidR="0054579D" w:rsidRPr="001222F1" w:rsidRDefault="0054579D" w:rsidP="0054579D">
      <w:pPr>
        <w:spacing w:after="0" w:line="240" w:lineRule="auto"/>
        <w:jc w:val="left"/>
        <w:rPr>
          <w:noProof/>
          <w:sz w:val="20"/>
          <w:szCs w:val="20"/>
        </w:rPr>
      </w:pPr>
    </w:p>
    <w:p w:rsidR="0054579D" w:rsidRPr="001222F1" w:rsidRDefault="0054579D" w:rsidP="0054579D">
      <w:pPr>
        <w:spacing w:after="0" w:line="240" w:lineRule="auto"/>
        <w:jc w:val="left"/>
        <w:rPr>
          <w:noProof/>
          <w:sz w:val="20"/>
          <w:szCs w:val="20"/>
        </w:rPr>
      </w:pPr>
      <w:r w:rsidRPr="001222F1">
        <w:rPr>
          <w:noProof/>
          <w:sz w:val="20"/>
          <w:szCs w:val="20"/>
        </w:rPr>
        <w:t>Prijavitelj mora:</w:t>
      </w:r>
    </w:p>
    <w:p w:rsidR="0054579D" w:rsidRPr="001222F1" w:rsidRDefault="0054579D" w:rsidP="0054579D">
      <w:pPr>
        <w:numPr>
          <w:ilvl w:val="0"/>
          <w:numId w:val="26"/>
        </w:numPr>
        <w:spacing w:after="0" w:line="240" w:lineRule="auto"/>
        <w:jc w:val="left"/>
        <w:rPr>
          <w:noProof/>
          <w:sz w:val="20"/>
          <w:szCs w:val="20"/>
        </w:rPr>
      </w:pPr>
      <w:r w:rsidRPr="001222F1">
        <w:rPr>
          <w:noProof/>
          <w:sz w:val="20"/>
          <w:szCs w:val="20"/>
        </w:rPr>
        <w:t>imati sjedište u Republici Hrvatskoj</w:t>
      </w:r>
    </w:p>
    <w:p w:rsidR="0054579D" w:rsidRPr="001222F1" w:rsidRDefault="0054579D" w:rsidP="0054579D">
      <w:pPr>
        <w:numPr>
          <w:ilvl w:val="0"/>
          <w:numId w:val="26"/>
        </w:numPr>
        <w:spacing w:after="0" w:line="240" w:lineRule="auto"/>
        <w:jc w:val="left"/>
        <w:rPr>
          <w:noProof/>
          <w:sz w:val="20"/>
          <w:szCs w:val="20"/>
        </w:rPr>
      </w:pPr>
      <w:r w:rsidRPr="001222F1">
        <w:rPr>
          <w:noProof/>
          <w:sz w:val="20"/>
          <w:szCs w:val="20"/>
        </w:rPr>
        <w:t>biti upisan u Registar udruga Republike Hrvatske</w:t>
      </w:r>
    </w:p>
    <w:p w:rsidR="0054579D" w:rsidRPr="001222F1" w:rsidRDefault="0054579D" w:rsidP="0054579D">
      <w:pPr>
        <w:numPr>
          <w:ilvl w:val="0"/>
          <w:numId w:val="26"/>
        </w:numPr>
        <w:spacing w:after="0" w:line="240" w:lineRule="auto"/>
        <w:jc w:val="left"/>
        <w:rPr>
          <w:noProof/>
          <w:sz w:val="20"/>
          <w:szCs w:val="20"/>
        </w:rPr>
      </w:pPr>
      <w:r w:rsidRPr="001222F1">
        <w:rPr>
          <w:noProof/>
          <w:sz w:val="20"/>
          <w:szCs w:val="20"/>
        </w:rPr>
        <w:t>biti upisan u Registar neprofitnih organizacija pri Ministarstvu financija</w:t>
      </w:r>
    </w:p>
    <w:p w:rsidR="0054579D" w:rsidRPr="001222F1" w:rsidRDefault="0054579D" w:rsidP="00DD06B8">
      <w:pPr>
        <w:pStyle w:val="Odlomakpopisa"/>
        <w:numPr>
          <w:ilvl w:val="0"/>
          <w:numId w:val="26"/>
        </w:numPr>
        <w:spacing w:after="0" w:line="240" w:lineRule="auto"/>
        <w:jc w:val="left"/>
        <w:rPr>
          <w:noProof/>
          <w:sz w:val="20"/>
          <w:szCs w:val="20"/>
        </w:rPr>
      </w:pPr>
      <w:r w:rsidRPr="001222F1">
        <w:rPr>
          <w:noProof/>
          <w:sz w:val="20"/>
          <w:szCs w:val="20"/>
        </w:rPr>
        <w:t>biti svojim statutom opredijeljen za obavljanje djelatnosti i aktivnosti koje su predmet financiranja i kojima promiču uvjerenja i ciljeve koji nisu u suprotnosti s Ustavom i zakonom</w:t>
      </w:r>
    </w:p>
    <w:p w:rsidR="0054579D" w:rsidRPr="001222F1" w:rsidRDefault="0054579D" w:rsidP="0054579D">
      <w:pPr>
        <w:numPr>
          <w:ilvl w:val="0"/>
          <w:numId w:val="26"/>
        </w:numPr>
        <w:spacing w:after="0" w:line="240" w:lineRule="auto"/>
        <w:jc w:val="left"/>
        <w:rPr>
          <w:noProof/>
          <w:sz w:val="20"/>
          <w:szCs w:val="20"/>
        </w:rPr>
      </w:pPr>
      <w:r w:rsidRPr="001222F1">
        <w:rPr>
          <w:noProof/>
          <w:sz w:val="20"/>
          <w:szCs w:val="20"/>
        </w:rPr>
        <w:t>provoditi svoje aktivnosti na području Grada Labina</w:t>
      </w:r>
    </w:p>
    <w:p w:rsidR="0054579D" w:rsidRPr="001222F1" w:rsidRDefault="0054579D" w:rsidP="0054579D">
      <w:pPr>
        <w:numPr>
          <w:ilvl w:val="0"/>
          <w:numId w:val="26"/>
        </w:numPr>
        <w:spacing w:after="0" w:line="240" w:lineRule="auto"/>
        <w:jc w:val="left"/>
        <w:rPr>
          <w:noProof/>
          <w:sz w:val="20"/>
          <w:szCs w:val="20"/>
        </w:rPr>
      </w:pPr>
      <w:r w:rsidRPr="001222F1">
        <w:rPr>
          <w:noProof/>
          <w:sz w:val="20"/>
          <w:szCs w:val="20"/>
        </w:rPr>
        <w:t>imati uredno ispunjene obveze iz svih prethodno sklopljenih ugovora o financiranju iz proračuna Grada i drugih javnih izvora</w:t>
      </w:r>
    </w:p>
    <w:p w:rsidR="0054579D" w:rsidRPr="001222F1" w:rsidRDefault="0054579D" w:rsidP="0054579D">
      <w:pPr>
        <w:numPr>
          <w:ilvl w:val="0"/>
          <w:numId w:val="26"/>
        </w:numPr>
        <w:spacing w:after="0" w:line="240" w:lineRule="auto"/>
        <w:jc w:val="left"/>
        <w:rPr>
          <w:noProof/>
          <w:sz w:val="20"/>
          <w:szCs w:val="20"/>
        </w:rPr>
      </w:pPr>
      <w:r w:rsidRPr="001222F1">
        <w:rPr>
          <w:noProof/>
          <w:sz w:val="20"/>
          <w:szCs w:val="20"/>
        </w:rPr>
        <w:t>imati podmirene sve obaveze s osnove plaćanja doprinosa za mirovinsko i zdravstveno osiguranje i plaćanje poreza te drugih davanja prema državnom proračunu i proračunu Grada Labina te trgovačkim društvima u vlasništvu Grada Labina</w:t>
      </w:r>
    </w:p>
    <w:p w:rsidR="0054579D" w:rsidRPr="001222F1" w:rsidRDefault="0054579D" w:rsidP="0054579D">
      <w:pPr>
        <w:numPr>
          <w:ilvl w:val="0"/>
          <w:numId w:val="26"/>
        </w:numPr>
        <w:spacing w:after="0" w:line="240" w:lineRule="auto"/>
        <w:jc w:val="left"/>
        <w:rPr>
          <w:noProof/>
          <w:sz w:val="20"/>
          <w:szCs w:val="20"/>
        </w:rPr>
      </w:pPr>
      <w:r w:rsidRPr="001222F1">
        <w:rPr>
          <w:noProof/>
          <w:sz w:val="20"/>
          <w:szCs w:val="20"/>
        </w:rPr>
        <w:t>dokazati da se protiv korisnika odnosno osobe ovlaštene za zastupanje ne vodi kazneni postupak i nije pravomoćno osuđen za prekršaje ili kaznena djela definirana Uredbom</w:t>
      </w:r>
    </w:p>
    <w:p w:rsidR="0054579D" w:rsidRPr="001222F1" w:rsidRDefault="0054579D" w:rsidP="0054579D">
      <w:pPr>
        <w:numPr>
          <w:ilvl w:val="0"/>
          <w:numId w:val="26"/>
        </w:numPr>
        <w:spacing w:after="0" w:line="240" w:lineRule="auto"/>
        <w:jc w:val="left"/>
        <w:rPr>
          <w:noProof/>
          <w:sz w:val="20"/>
          <w:szCs w:val="20"/>
        </w:rPr>
      </w:pPr>
      <w:r w:rsidRPr="001222F1">
        <w:rPr>
          <w:noProof/>
          <w:sz w:val="20"/>
          <w:szCs w:val="20"/>
        </w:rPr>
        <w:t>voditi transparentno financijsko poslovanje u skladu s zakonskim propisima.</w:t>
      </w:r>
    </w:p>
    <w:p w:rsidR="0054579D" w:rsidRPr="001222F1" w:rsidRDefault="0054579D" w:rsidP="0054579D">
      <w:pPr>
        <w:spacing w:after="0" w:line="240" w:lineRule="auto"/>
        <w:ind w:left="1134"/>
        <w:contextualSpacing/>
        <w:rPr>
          <w:noProof/>
          <w:sz w:val="20"/>
          <w:szCs w:val="20"/>
        </w:rPr>
      </w:pPr>
    </w:p>
    <w:p w:rsidR="0054579D" w:rsidRPr="001222F1" w:rsidRDefault="0054579D" w:rsidP="00DD06B8">
      <w:pPr>
        <w:spacing w:after="0" w:line="240" w:lineRule="auto"/>
        <w:jc w:val="left"/>
        <w:rPr>
          <w:noProof/>
          <w:sz w:val="20"/>
          <w:szCs w:val="20"/>
        </w:rPr>
      </w:pPr>
    </w:p>
    <w:p w:rsidR="0054579D" w:rsidRPr="001222F1" w:rsidRDefault="0054579D" w:rsidP="00DD06B8">
      <w:pPr>
        <w:spacing w:after="0" w:line="240" w:lineRule="auto"/>
        <w:contextualSpacing/>
        <w:rPr>
          <w:noProof/>
          <w:sz w:val="20"/>
          <w:szCs w:val="20"/>
        </w:rPr>
      </w:pPr>
      <w:r w:rsidRPr="001222F1">
        <w:rPr>
          <w:noProof/>
          <w:sz w:val="20"/>
          <w:szCs w:val="20"/>
        </w:rPr>
        <w:t>Pravo prijave na Natječaj nemaju:</w:t>
      </w:r>
    </w:p>
    <w:p w:rsidR="0054579D" w:rsidRPr="001222F1" w:rsidRDefault="0054579D" w:rsidP="00DD06B8">
      <w:pPr>
        <w:pStyle w:val="Odlomakpopisa"/>
        <w:numPr>
          <w:ilvl w:val="0"/>
          <w:numId w:val="36"/>
        </w:numPr>
        <w:spacing w:after="0" w:line="240" w:lineRule="auto"/>
        <w:jc w:val="left"/>
        <w:rPr>
          <w:noProof/>
          <w:sz w:val="20"/>
          <w:szCs w:val="20"/>
        </w:rPr>
      </w:pPr>
      <w:r w:rsidRPr="001222F1">
        <w:rPr>
          <w:noProof/>
          <w:sz w:val="20"/>
          <w:szCs w:val="20"/>
        </w:rPr>
        <w:t xml:space="preserve">ogranci, podružnice i slični ustrojbeni oblici udruga koji nisu registrirani sukladno Zakonu o udrugama kao pravne osobe; </w:t>
      </w:r>
    </w:p>
    <w:p w:rsidR="0054579D" w:rsidRPr="001222F1" w:rsidRDefault="0054579D" w:rsidP="00DD06B8">
      <w:pPr>
        <w:pStyle w:val="Odlomakpopisa"/>
        <w:numPr>
          <w:ilvl w:val="0"/>
          <w:numId w:val="36"/>
        </w:numPr>
        <w:spacing w:after="0" w:line="240" w:lineRule="auto"/>
        <w:jc w:val="left"/>
        <w:rPr>
          <w:noProof/>
          <w:sz w:val="20"/>
          <w:szCs w:val="20"/>
        </w:rPr>
      </w:pPr>
      <w:r w:rsidRPr="001222F1">
        <w:rPr>
          <w:noProof/>
          <w:sz w:val="20"/>
          <w:szCs w:val="20"/>
        </w:rPr>
        <w:t xml:space="preserve">udruge koje nisu upisane u Registar neprofitnih organizacija; </w:t>
      </w:r>
    </w:p>
    <w:p w:rsidR="0054579D" w:rsidRPr="001222F1" w:rsidRDefault="0054579D" w:rsidP="00DD06B8">
      <w:pPr>
        <w:pStyle w:val="Odlomakpopisa"/>
        <w:numPr>
          <w:ilvl w:val="0"/>
          <w:numId w:val="36"/>
        </w:numPr>
        <w:spacing w:after="0" w:line="240" w:lineRule="auto"/>
        <w:jc w:val="left"/>
        <w:rPr>
          <w:noProof/>
          <w:sz w:val="20"/>
          <w:szCs w:val="20"/>
        </w:rPr>
      </w:pPr>
      <w:r w:rsidRPr="001222F1">
        <w:rPr>
          <w:noProof/>
          <w:sz w:val="20"/>
          <w:szCs w:val="20"/>
        </w:rPr>
        <w:t xml:space="preserve">udruge čiji rad/djelatnost nije vezana uz ciljeve natječaja; </w:t>
      </w:r>
    </w:p>
    <w:p w:rsidR="0054579D" w:rsidRPr="001222F1" w:rsidRDefault="0054579D" w:rsidP="00DD06B8">
      <w:pPr>
        <w:pStyle w:val="Odlomakpopisa"/>
        <w:numPr>
          <w:ilvl w:val="0"/>
          <w:numId w:val="36"/>
        </w:numPr>
        <w:spacing w:after="0" w:line="240" w:lineRule="auto"/>
        <w:jc w:val="left"/>
        <w:rPr>
          <w:noProof/>
          <w:sz w:val="20"/>
          <w:szCs w:val="20"/>
        </w:rPr>
      </w:pPr>
      <w:r w:rsidRPr="001222F1">
        <w:rPr>
          <w:noProof/>
          <w:sz w:val="20"/>
          <w:szCs w:val="20"/>
        </w:rPr>
        <w:lastRenderedPageBreak/>
        <w:t xml:space="preserve">udruge koje su nenamjenski trošile prethodno dodijeljena sredstva iz javnih izvora (nemaju pravo prijave sljedeće dvije godine, računajući od godine u kojoj su provodile projekt); </w:t>
      </w:r>
    </w:p>
    <w:p w:rsidR="0054579D" w:rsidRPr="001222F1" w:rsidRDefault="0054579D" w:rsidP="00DD06B8">
      <w:pPr>
        <w:pStyle w:val="Odlomakpopisa"/>
        <w:keepNext/>
        <w:keepLines/>
        <w:widowControl w:val="0"/>
        <w:numPr>
          <w:ilvl w:val="0"/>
          <w:numId w:val="36"/>
        </w:numPr>
        <w:tabs>
          <w:tab w:val="left" w:pos="360"/>
        </w:tabs>
        <w:spacing w:after="120" w:line="240" w:lineRule="auto"/>
        <w:jc w:val="left"/>
        <w:rPr>
          <w:noProof/>
          <w:sz w:val="20"/>
          <w:szCs w:val="20"/>
        </w:rPr>
      </w:pPr>
      <w:r w:rsidRPr="001222F1">
        <w:rPr>
          <w:noProof/>
          <w:sz w:val="20"/>
          <w:szCs w:val="20"/>
        </w:rPr>
        <w:t xml:space="preserve">udruge koje su u stečajnom postupku, postupku gašenja, postupku prisilne naplate ili u postupku likvidacije; </w:t>
      </w:r>
    </w:p>
    <w:p w:rsidR="0054579D" w:rsidRPr="001222F1" w:rsidRDefault="0054579D" w:rsidP="00DD06B8">
      <w:pPr>
        <w:pStyle w:val="Odlomakpopisa"/>
        <w:keepNext/>
        <w:keepLines/>
        <w:widowControl w:val="0"/>
        <w:numPr>
          <w:ilvl w:val="0"/>
          <w:numId w:val="36"/>
        </w:numPr>
        <w:tabs>
          <w:tab w:val="left" w:pos="360"/>
        </w:tabs>
        <w:spacing w:after="120" w:line="240" w:lineRule="auto"/>
        <w:jc w:val="left"/>
        <w:rPr>
          <w:noProof/>
          <w:sz w:val="20"/>
          <w:szCs w:val="20"/>
        </w:rPr>
      </w:pPr>
      <w:r w:rsidRPr="001222F1">
        <w:rPr>
          <w:noProof/>
          <w:sz w:val="20"/>
          <w:szCs w:val="20"/>
        </w:rPr>
        <w:t xml:space="preserve">udruge koje nisu ispunile obveze vezane uz plaćanje doprinosa ili poreza </w:t>
      </w:r>
    </w:p>
    <w:p w:rsidR="0054579D" w:rsidRPr="001222F1" w:rsidRDefault="0054579D" w:rsidP="00DD06B8">
      <w:pPr>
        <w:spacing w:after="0" w:line="240" w:lineRule="auto"/>
        <w:jc w:val="left"/>
        <w:rPr>
          <w:noProof/>
          <w:sz w:val="20"/>
          <w:szCs w:val="20"/>
        </w:rPr>
      </w:pPr>
    </w:p>
    <w:p w:rsidR="00443D26" w:rsidRPr="001222F1" w:rsidRDefault="00443D26" w:rsidP="00443D26">
      <w:pPr>
        <w:keepNext/>
        <w:keepLines/>
        <w:widowControl w:val="0"/>
        <w:tabs>
          <w:tab w:val="left" w:pos="360"/>
        </w:tabs>
        <w:spacing w:after="120" w:line="240" w:lineRule="auto"/>
        <w:ind w:left="284" w:hanging="284"/>
        <w:rPr>
          <w:b/>
          <w:noProof/>
          <w:sz w:val="20"/>
          <w:szCs w:val="20"/>
        </w:rPr>
      </w:pPr>
      <w:r w:rsidRPr="001222F1">
        <w:rPr>
          <w:b/>
          <w:noProof/>
          <w:sz w:val="20"/>
          <w:szCs w:val="20"/>
        </w:rPr>
        <w:t>Partnerstvo na provedbi projekata i programa</w:t>
      </w:r>
    </w:p>
    <w:p w:rsidR="00443D26" w:rsidRPr="001222F1" w:rsidRDefault="00443D26" w:rsidP="00443D26">
      <w:pPr>
        <w:keepNext/>
        <w:keepLines/>
        <w:widowControl w:val="0"/>
        <w:tabs>
          <w:tab w:val="left" w:pos="0"/>
        </w:tabs>
        <w:spacing w:after="120" w:line="240" w:lineRule="auto"/>
        <w:rPr>
          <w:noProof/>
          <w:sz w:val="20"/>
          <w:szCs w:val="20"/>
        </w:rPr>
      </w:pPr>
    </w:p>
    <w:p w:rsidR="00443D26" w:rsidRPr="001222F1" w:rsidRDefault="00443D26" w:rsidP="00443D26">
      <w:pPr>
        <w:keepNext/>
        <w:keepLines/>
        <w:widowControl w:val="0"/>
        <w:tabs>
          <w:tab w:val="left" w:pos="0"/>
        </w:tabs>
        <w:spacing w:after="120" w:line="240" w:lineRule="auto"/>
        <w:rPr>
          <w:noProof/>
          <w:sz w:val="20"/>
          <w:szCs w:val="20"/>
        </w:rPr>
      </w:pPr>
      <w:r w:rsidRPr="001222F1">
        <w:rPr>
          <w:noProof/>
          <w:sz w:val="20"/>
          <w:szCs w:val="20"/>
        </w:rPr>
        <w:t>U okviru ovog Natječaja moguće je prijaviti projekte i programe  u partnerstvu s drugim organizacijama civilnog društva koje imaju iste ili slične programske ciljeve i čiji je rad usmjeren ka postizanju ciljeva Natječaja. Partneri moraju zadovoljiti sve uvjete prihvatljivosti koji vrijede za prijavitelja, što se dokazuje dostavom iste dokumentacije koju je obvezan dostaviti prijavitelj, a navedena je u opisnom obrascu.</w:t>
      </w:r>
    </w:p>
    <w:p w:rsidR="00443D26" w:rsidRPr="001222F1" w:rsidRDefault="00443D26" w:rsidP="00443D26">
      <w:pPr>
        <w:keepNext/>
        <w:keepLines/>
        <w:widowControl w:val="0"/>
        <w:tabs>
          <w:tab w:val="left" w:pos="360"/>
        </w:tabs>
        <w:spacing w:after="120" w:line="240" w:lineRule="auto"/>
        <w:ind w:left="284" w:hanging="284"/>
        <w:rPr>
          <w:noProof/>
          <w:sz w:val="20"/>
          <w:szCs w:val="20"/>
        </w:rPr>
      </w:pPr>
      <w:r w:rsidRPr="001222F1">
        <w:rPr>
          <w:noProof/>
          <w:sz w:val="20"/>
          <w:szCs w:val="20"/>
        </w:rPr>
        <w:t>Prijavitelj i partner trebaju priložiti popunjenu, potpisom odgovorne osobe te pečatom</w:t>
      </w:r>
    </w:p>
    <w:p w:rsidR="00EE784E" w:rsidRPr="001222F1" w:rsidRDefault="00443D26" w:rsidP="00443D26">
      <w:pPr>
        <w:keepNext/>
        <w:keepLines/>
        <w:widowControl w:val="0"/>
        <w:tabs>
          <w:tab w:val="left" w:pos="360"/>
        </w:tabs>
        <w:spacing w:after="120" w:line="240" w:lineRule="auto"/>
        <w:ind w:left="284" w:hanging="284"/>
        <w:rPr>
          <w:noProof/>
          <w:sz w:val="20"/>
          <w:szCs w:val="20"/>
        </w:rPr>
      </w:pPr>
      <w:r w:rsidRPr="001222F1">
        <w:rPr>
          <w:noProof/>
          <w:sz w:val="20"/>
          <w:szCs w:val="20"/>
        </w:rPr>
        <w:t>ovjerenu Izjavu o partnerstvu (Obrazac 5.)</w:t>
      </w:r>
    </w:p>
    <w:p w:rsidR="00EE784E" w:rsidRPr="001222F1" w:rsidRDefault="00EE784E" w:rsidP="0054579D">
      <w:pPr>
        <w:keepNext/>
        <w:keepLines/>
        <w:widowControl w:val="0"/>
        <w:tabs>
          <w:tab w:val="left" w:pos="360"/>
        </w:tabs>
        <w:spacing w:after="120" w:line="240" w:lineRule="auto"/>
        <w:ind w:left="284" w:hanging="284"/>
        <w:rPr>
          <w:noProof/>
          <w:sz w:val="20"/>
          <w:szCs w:val="20"/>
        </w:rPr>
      </w:pPr>
    </w:p>
    <w:p w:rsidR="00EE784E" w:rsidRPr="001222F1" w:rsidRDefault="007667F6" w:rsidP="007667F6">
      <w:pPr>
        <w:pStyle w:val="Guidelines3"/>
        <w:ind w:left="0" w:firstLine="0"/>
        <w:outlineLvl w:val="0"/>
        <w:rPr>
          <w:rFonts w:eastAsia="Calibri" w:cs="Arial"/>
          <w:i w:val="0"/>
          <w:noProof/>
          <w:snapToGrid/>
          <w:sz w:val="20"/>
          <w:lang w:val="hr-HR"/>
        </w:rPr>
      </w:pPr>
      <w:bookmarkStart w:id="13" w:name="_Toc419712053"/>
      <w:r w:rsidRPr="001222F1">
        <w:rPr>
          <w:rFonts w:eastAsia="Calibri" w:cs="Arial"/>
          <w:i w:val="0"/>
          <w:noProof/>
          <w:snapToGrid/>
          <w:sz w:val="20"/>
          <w:lang w:val="hr-HR"/>
        </w:rPr>
        <w:t>2.1.2</w:t>
      </w:r>
      <w:r w:rsidRPr="001222F1">
        <w:rPr>
          <w:rFonts w:eastAsia="Calibri" w:cs="Arial"/>
          <w:i w:val="0"/>
          <w:noProof/>
          <w:snapToGrid/>
          <w:sz w:val="20"/>
          <w:lang w:val="hr-HR"/>
        </w:rPr>
        <w:tab/>
        <w:t>Prihvatljive aktivnosti koje će se financirati putem natječaja</w:t>
      </w:r>
      <w:bookmarkEnd w:id="13"/>
    </w:p>
    <w:p w:rsidR="00EE784E" w:rsidRPr="001222F1" w:rsidRDefault="00EE784E" w:rsidP="00EE784E">
      <w:pPr>
        <w:spacing w:after="0" w:line="360" w:lineRule="auto"/>
        <w:jc w:val="left"/>
        <w:rPr>
          <w:noProof/>
          <w:sz w:val="20"/>
          <w:szCs w:val="20"/>
        </w:rPr>
      </w:pPr>
      <w:r w:rsidRPr="001222F1">
        <w:rPr>
          <w:noProof/>
          <w:sz w:val="20"/>
          <w:szCs w:val="20"/>
        </w:rPr>
        <w:t xml:space="preserve">- </w:t>
      </w:r>
      <w:r w:rsidR="007667F6" w:rsidRPr="001222F1">
        <w:rPr>
          <w:noProof/>
          <w:sz w:val="20"/>
          <w:szCs w:val="20"/>
        </w:rPr>
        <w:t xml:space="preserve">likovni i galerijski projekti </w:t>
      </w:r>
    </w:p>
    <w:p w:rsidR="00EE784E" w:rsidRPr="001222F1" w:rsidRDefault="00EE784E" w:rsidP="00EE784E">
      <w:pPr>
        <w:spacing w:after="0" w:line="360" w:lineRule="auto"/>
        <w:jc w:val="left"/>
        <w:rPr>
          <w:noProof/>
          <w:sz w:val="20"/>
          <w:szCs w:val="20"/>
        </w:rPr>
      </w:pPr>
      <w:r w:rsidRPr="001222F1">
        <w:rPr>
          <w:noProof/>
          <w:sz w:val="20"/>
          <w:szCs w:val="20"/>
        </w:rPr>
        <w:t>- poticanje aktivnosti s područja glazbe, glazbeno-scenske umjetnosti</w:t>
      </w:r>
      <w:r w:rsidR="007667F6" w:rsidRPr="001222F1">
        <w:rPr>
          <w:noProof/>
          <w:sz w:val="20"/>
          <w:szCs w:val="20"/>
        </w:rPr>
        <w:t>,</w:t>
      </w:r>
    </w:p>
    <w:p w:rsidR="00EE784E" w:rsidRPr="001222F1" w:rsidRDefault="00EE784E" w:rsidP="00EE784E">
      <w:pPr>
        <w:spacing w:after="0" w:line="360" w:lineRule="auto"/>
        <w:jc w:val="left"/>
        <w:rPr>
          <w:noProof/>
          <w:sz w:val="20"/>
          <w:szCs w:val="20"/>
        </w:rPr>
      </w:pPr>
      <w:r w:rsidRPr="001222F1">
        <w:rPr>
          <w:noProof/>
          <w:sz w:val="20"/>
          <w:szCs w:val="20"/>
        </w:rPr>
        <w:t>- poticanje filmske i manifestacije izvedbene umjetnosti</w:t>
      </w:r>
      <w:r w:rsidR="007667F6" w:rsidRPr="001222F1">
        <w:rPr>
          <w:noProof/>
          <w:sz w:val="20"/>
          <w:szCs w:val="20"/>
        </w:rPr>
        <w:t>,</w:t>
      </w:r>
    </w:p>
    <w:p w:rsidR="00EE784E" w:rsidRPr="001222F1" w:rsidRDefault="00EE784E" w:rsidP="00EE784E">
      <w:pPr>
        <w:spacing w:after="0" w:line="360" w:lineRule="auto"/>
        <w:jc w:val="left"/>
        <w:rPr>
          <w:noProof/>
          <w:sz w:val="20"/>
          <w:szCs w:val="20"/>
        </w:rPr>
      </w:pPr>
      <w:r w:rsidRPr="001222F1">
        <w:rPr>
          <w:noProof/>
          <w:sz w:val="20"/>
          <w:szCs w:val="20"/>
        </w:rPr>
        <w:t>- poticanje kulturno umjetničkog amaterizma</w:t>
      </w:r>
      <w:r w:rsidR="00BE72ED" w:rsidRPr="001222F1">
        <w:rPr>
          <w:noProof/>
          <w:sz w:val="20"/>
          <w:szCs w:val="20"/>
        </w:rPr>
        <w:t xml:space="preserve"> i njegovanju folklornog izričaja</w:t>
      </w:r>
    </w:p>
    <w:p w:rsidR="00BE72ED" w:rsidRPr="001222F1" w:rsidRDefault="00BE72ED" w:rsidP="00EE784E">
      <w:pPr>
        <w:spacing w:after="0" w:line="360" w:lineRule="auto"/>
        <w:jc w:val="left"/>
        <w:rPr>
          <w:noProof/>
          <w:sz w:val="20"/>
          <w:szCs w:val="20"/>
        </w:rPr>
      </w:pPr>
      <w:r w:rsidRPr="001222F1">
        <w:rPr>
          <w:noProof/>
          <w:sz w:val="20"/>
          <w:szCs w:val="20"/>
        </w:rPr>
        <w:t>- potpora djelatnosti puhačkog orkestra</w:t>
      </w:r>
    </w:p>
    <w:p w:rsidR="00EE784E" w:rsidRPr="001222F1" w:rsidRDefault="00EE784E" w:rsidP="00EE784E">
      <w:pPr>
        <w:spacing w:after="0" w:line="360" w:lineRule="auto"/>
        <w:jc w:val="left"/>
        <w:rPr>
          <w:noProof/>
          <w:sz w:val="20"/>
          <w:szCs w:val="20"/>
        </w:rPr>
      </w:pPr>
      <w:r w:rsidRPr="001222F1">
        <w:rPr>
          <w:noProof/>
          <w:sz w:val="20"/>
          <w:szCs w:val="20"/>
        </w:rPr>
        <w:t xml:space="preserve">- </w:t>
      </w:r>
      <w:r w:rsidR="007667F6" w:rsidRPr="001222F1">
        <w:rPr>
          <w:noProof/>
          <w:sz w:val="20"/>
          <w:szCs w:val="20"/>
        </w:rPr>
        <w:t>jačanje i razvitak novih medijskih kultura</w:t>
      </w:r>
      <w:r w:rsidRPr="001222F1">
        <w:rPr>
          <w:noProof/>
          <w:sz w:val="20"/>
          <w:szCs w:val="20"/>
        </w:rPr>
        <w:t>,</w:t>
      </w:r>
    </w:p>
    <w:p w:rsidR="00EE784E" w:rsidRPr="001222F1" w:rsidRDefault="00EE784E" w:rsidP="00EE784E">
      <w:pPr>
        <w:spacing w:after="0" w:line="360" w:lineRule="auto"/>
        <w:jc w:val="left"/>
        <w:rPr>
          <w:noProof/>
          <w:sz w:val="20"/>
          <w:szCs w:val="20"/>
        </w:rPr>
      </w:pPr>
      <w:r w:rsidRPr="001222F1">
        <w:rPr>
          <w:noProof/>
          <w:sz w:val="20"/>
          <w:szCs w:val="20"/>
        </w:rPr>
        <w:t>-zaštita i očuvanje nematerijalnih kulturnih dobara</w:t>
      </w:r>
    </w:p>
    <w:p w:rsidR="00EE784E" w:rsidRPr="001222F1" w:rsidRDefault="00EE784E" w:rsidP="00EE784E">
      <w:pPr>
        <w:spacing w:after="0" w:line="360" w:lineRule="auto"/>
        <w:jc w:val="left"/>
        <w:rPr>
          <w:noProof/>
          <w:sz w:val="20"/>
          <w:szCs w:val="20"/>
        </w:rPr>
      </w:pPr>
      <w:r w:rsidRPr="001222F1">
        <w:rPr>
          <w:noProof/>
          <w:sz w:val="20"/>
          <w:szCs w:val="20"/>
        </w:rPr>
        <w:t>- poticanja kulturnog identiteta Grada</w:t>
      </w:r>
      <w:r w:rsidR="00CA7FB1" w:rsidRPr="001222F1">
        <w:rPr>
          <w:noProof/>
          <w:sz w:val="20"/>
          <w:szCs w:val="20"/>
        </w:rPr>
        <w:t>, povijesnih ličnosti</w:t>
      </w:r>
      <w:r w:rsidRPr="001222F1">
        <w:rPr>
          <w:noProof/>
          <w:sz w:val="20"/>
          <w:szCs w:val="20"/>
        </w:rPr>
        <w:t xml:space="preserve"> i njegovanj</w:t>
      </w:r>
      <w:r w:rsidR="00CA7FB1" w:rsidRPr="001222F1">
        <w:rPr>
          <w:noProof/>
          <w:sz w:val="20"/>
          <w:szCs w:val="20"/>
        </w:rPr>
        <w:t>e</w:t>
      </w:r>
      <w:r w:rsidRPr="001222F1">
        <w:rPr>
          <w:noProof/>
          <w:sz w:val="20"/>
          <w:szCs w:val="20"/>
        </w:rPr>
        <w:t xml:space="preserve"> cakavice</w:t>
      </w:r>
    </w:p>
    <w:p w:rsidR="00EE784E" w:rsidRPr="001222F1" w:rsidRDefault="00EE784E" w:rsidP="00EE784E">
      <w:pPr>
        <w:spacing w:after="0" w:line="360" w:lineRule="auto"/>
        <w:jc w:val="left"/>
        <w:rPr>
          <w:noProof/>
          <w:sz w:val="20"/>
          <w:szCs w:val="20"/>
        </w:rPr>
      </w:pPr>
      <w:r w:rsidRPr="001222F1">
        <w:rPr>
          <w:noProof/>
          <w:sz w:val="20"/>
          <w:szCs w:val="20"/>
        </w:rPr>
        <w:t xml:space="preserve"> -izdavački projekt</w:t>
      </w:r>
      <w:r w:rsidR="007667F6" w:rsidRPr="001222F1">
        <w:rPr>
          <w:noProof/>
          <w:sz w:val="20"/>
          <w:szCs w:val="20"/>
        </w:rPr>
        <w:t>i</w:t>
      </w:r>
      <w:r w:rsidRPr="001222F1">
        <w:rPr>
          <w:noProof/>
          <w:sz w:val="20"/>
          <w:szCs w:val="20"/>
        </w:rPr>
        <w:t xml:space="preserve"> koji promoviraju jezik, običaje i kulturno nasljeđe Labina</w:t>
      </w:r>
    </w:p>
    <w:p w:rsidR="00116910" w:rsidRPr="001222F1" w:rsidRDefault="00116910" w:rsidP="00EE784E">
      <w:pPr>
        <w:spacing w:after="0" w:line="360" w:lineRule="auto"/>
        <w:jc w:val="left"/>
        <w:rPr>
          <w:noProof/>
          <w:sz w:val="20"/>
          <w:szCs w:val="20"/>
        </w:rPr>
      </w:pPr>
      <w:r w:rsidRPr="001222F1">
        <w:rPr>
          <w:noProof/>
          <w:sz w:val="20"/>
          <w:szCs w:val="20"/>
        </w:rPr>
        <w:t>- izdavanje likovnih monografija labinskih umjetnika</w:t>
      </w:r>
    </w:p>
    <w:p w:rsidR="00BE72ED" w:rsidRPr="001222F1" w:rsidRDefault="00EE784E" w:rsidP="00EE784E">
      <w:pPr>
        <w:spacing w:after="0" w:line="360" w:lineRule="auto"/>
        <w:jc w:val="left"/>
        <w:rPr>
          <w:noProof/>
          <w:sz w:val="20"/>
          <w:szCs w:val="20"/>
        </w:rPr>
      </w:pPr>
      <w:r w:rsidRPr="001222F1">
        <w:rPr>
          <w:noProof/>
          <w:sz w:val="20"/>
          <w:szCs w:val="20"/>
        </w:rPr>
        <w:t xml:space="preserve">- </w:t>
      </w:r>
      <w:r w:rsidR="00BE72ED" w:rsidRPr="001222F1">
        <w:rPr>
          <w:noProof/>
          <w:sz w:val="20"/>
          <w:szCs w:val="20"/>
        </w:rPr>
        <w:t>izdavanje CD-a i DVD –a labinskih glazbenih skupina</w:t>
      </w:r>
    </w:p>
    <w:p w:rsidR="00EE784E" w:rsidRPr="001222F1" w:rsidRDefault="00BE72ED" w:rsidP="00EE784E">
      <w:pPr>
        <w:spacing w:after="0" w:line="360" w:lineRule="auto"/>
        <w:jc w:val="left"/>
        <w:rPr>
          <w:noProof/>
          <w:sz w:val="20"/>
          <w:szCs w:val="20"/>
        </w:rPr>
      </w:pPr>
      <w:r w:rsidRPr="001222F1">
        <w:rPr>
          <w:noProof/>
          <w:sz w:val="20"/>
          <w:szCs w:val="20"/>
        </w:rPr>
        <w:t xml:space="preserve">- </w:t>
      </w:r>
      <w:r w:rsidR="00EE784E" w:rsidRPr="001222F1">
        <w:rPr>
          <w:noProof/>
          <w:sz w:val="20"/>
          <w:szCs w:val="20"/>
        </w:rPr>
        <w:t xml:space="preserve">promocija glazbe i kulture mladih neafirmiranih izvođača s područja Grada Labina        </w:t>
      </w:r>
    </w:p>
    <w:p w:rsidR="00443D26" w:rsidRPr="001222F1" w:rsidRDefault="00443D26" w:rsidP="007667F6">
      <w:pPr>
        <w:spacing w:before="120" w:after="0" w:line="360" w:lineRule="auto"/>
        <w:rPr>
          <w:noProof/>
          <w:sz w:val="20"/>
          <w:szCs w:val="20"/>
        </w:rPr>
      </w:pPr>
      <w:r w:rsidRPr="001222F1">
        <w:rPr>
          <w:noProof/>
          <w:sz w:val="20"/>
          <w:szCs w:val="20"/>
        </w:rPr>
        <w:t>Programske/projektne aktivnosti se moraju provoditi na području Grada Labina, za/s korisnicima s područja Grada Labina. Pojedine aktivnosti (npr. studijska putovanja, partnerske aktivnosti, gostovanja i sl.) moguće je organizirati izvan područja Grada Labina i Republike Hrvatske</w:t>
      </w:r>
    </w:p>
    <w:p w:rsidR="007667F6" w:rsidRPr="001222F1" w:rsidRDefault="007667F6" w:rsidP="007667F6">
      <w:pPr>
        <w:spacing w:before="120" w:after="0" w:line="360" w:lineRule="auto"/>
        <w:rPr>
          <w:noProof/>
          <w:sz w:val="20"/>
          <w:szCs w:val="20"/>
        </w:rPr>
      </w:pPr>
      <w:r w:rsidRPr="001222F1">
        <w:rPr>
          <w:noProof/>
          <w:sz w:val="20"/>
          <w:szCs w:val="20"/>
        </w:rPr>
        <w:t>Popis programskih aktivnosti nije konačan, već samo ilustrativan te će se odgovarajuće aktivnosti koje doprinose ostvarenju općih i specifičnih ciljeva Natječaja, a koje nisu spomenute gore, također uzeti u obzir za financiranje.</w:t>
      </w:r>
    </w:p>
    <w:p w:rsidR="007667F6" w:rsidRPr="001222F1" w:rsidRDefault="007667F6" w:rsidP="007667F6">
      <w:pPr>
        <w:spacing w:before="120" w:after="0" w:line="360" w:lineRule="auto"/>
        <w:rPr>
          <w:noProof/>
          <w:sz w:val="20"/>
          <w:szCs w:val="20"/>
        </w:rPr>
      </w:pPr>
      <w:r w:rsidRPr="001222F1">
        <w:rPr>
          <w:noProof/>
          <w:sz w:val="20"/>
          <w:szCs w:val="20"/>
        </w:rPr>
        <w:t>Pri provedbi programskih aktivnosti prijavitelj mora osigurati poštovanje načela jednakih mogućnosti, ravnopravnosti spolova i nediskriminacije te razvijati aktivnosti u skladu s potrebama u zajednici.</w:t>
      </w:r>
    </w:p>
    <w:p w:rsidR="007667F6" w:rsidRPr="001222F1" w:rsidRDefault="007667F6" w:rsidP="007667F6">
      <w:pPr>
        <w:spacing w:before="120" w:after="0" w:line="360" w:lineRule="auto"/>
        <w:rPr>
          <w:noProof/>
          <w:sz w:val="20"/>
          <w:szCs w:val="20"/>
        </w:rPr>
      </w:pPr>
    </w:p>
    <w:p w:rsidR="007667F6" w:rsidRPr="00EF2CEE" w:rsidRDefault="007667F6" w:rsidP="007667F6">
      <w:pPr>
        <w:spacing w:after="0" w:line="240" w:lineRule="auto"/>
        <w:ind w:left="1418" w:hanging="1418"/>
        <w:rPr>
          <w:b/>
          <w:noProof/>
          <w:sz w:val="20"/>
          <w:szCs w:val="20"/>
        </w:rPr>
      </w:pPr>
      <w:r w:rsidRPr="00EF2CEE">
        <w:rPr>
          <w:b/>
          <w:noProof/>
          <w:sz w:val="20"/>
          <w:szCs w:val="20"/>
        </w:rPr>
        <w:t>Sljedeće vrste aktivnosti nisu prihvatljive za financiranje:</w:t>
      </w:r>
    </w:p>
    <w:p w:rsidR="007667F6" w:rsidRPr="001222F1" w:rsidRDefault="007667F6" w:rsidP="007667F6">
      <w:pPr>
        <w:numPr>
          <w:ilvl w:val="0"/>
          <w:numId w:val="24"/>
        </w:numPr>
        <w:spacing w:after="0" w:line="276" w:lineRule="auto"/>
        <w:ind w:left="714" w:hanging="357"/>
        <w:contextualSpacing/>
        <w:jc w:val="left"/>
        <w:rPr>
          <w:noProof/>
          <w:sz w:val="20"/>
          <w:szCs w:val="20"/>
        </w:rPr>
      </w:pPr>
      <w:r w:rsidRPr="001222F1">
        <w:rPr>
          <w:noProof/>
          <w:sz w:val="20"/>
          <w:szCs w:val="20"/>
        </w:rPr>
        <w:t>aktivnosti koje se ne provode na području Grada Labina</w:t>
      </w:r>
    </w:p>
    <w:p w:rsidR="007667F6" w:rsidRPr="001222F1" w:rsidRDefault="007667F6" w:rsidP="007667F6">
      <w:pPr>
        <w:numPr>
          <w:ilvl w:val="0"/>
          <w:numId w:val="24"/>
        </w:numPr>
        <w:spacing w:after="0" w:line="276" w:lineRule="auto"/>
        <w:ind w:left="714" w:hanging="357"/>
        <w:contextualSpacing/>
        <w:jc w:val="left"/>
        <w:rPr>
          <w:noProof/>
          <w:sz w:val="20"/>
          <w:szCs w:val="20"/>
        </w:rPr>
      </w:pPr>
      <w:r w:rsidRPr="001222F1">
        <w:rPr>
          <w:noProof/>
          <w:sz w:val="20"/>
          <w:szCs w:val="20"/>
        </w:rPr>
        <w:t>aktivnosti koje se financiraju iz ostalih izvora</w:t>
      </w:r>
    </w:p>
    <w:p w:rsidR="007667F6" w:rsidRPr="001222F1" w:rsidRDefault="007667F6" w:rsidP="007667F6">
      <w:pPr>
        <w:numPr>
          <w:ilvl w:val="0"/>
          <w:numId w:val="24"/>
        </w:numPr>
        <w:spacing w:after="0" w:line="276" w:lineRule="auto"/>
        <w:ind w:left="714" w:hanging="357"/>
        <w:contextualSpacing/>
        <w:jc w:val="left"/>
        <w:rPr>
          <w:noProof/>
          <w:sz w:val="20"/>
          <w:szCs w:val="20"/>
        </w:rPr>
      </w:pPr>
      <w:r w:rsidRPr="001222F1">
        <w:rPr>
          <w:noProof/>
          <w:sz w:val="20"/>
          <w:szCs w:val="20"/>
        </w:rPr>
        <w:lastRenderedPageBreak/>
        <w:t>aktivnosti koje se odnose isključivo na razvoj strategija, planove i druge slične dokumente</w:t>
      </w:r>
    </w:p>
    <w:p w:rsidR="007667F6" w:rsidRPr="001222F1" w:rsidRDefault="007667F6" w:rsidP="007667F6">
      <w:pPr>
        <w:numPr>
          <w:ilvl w:val="0"/>
          <w:numId w:val="24"/>
        </w:numPr>
        <w:spacing w:after="0" w:line="276" w:lineRule="auto"/>
        <w:ind w:left="714" w:hanging="357"/>
        <w:contextualSpacing/>
        <w:jc w:val="left"/>
        <w:rPr>
          <w:noProof/>
          <w:sz w:val="20"/>
          <w:szCs w:val="20"/>
        </w:rPr>
      </w:pPr>
      <w:r w:rsidRPr="001222F1">
        <w:rPr>
          <w:noProof/>
          <w:sz w:val="20"/>
          <w:szCs w:val="20"/>
        </w:rPr>
        <w:t>aktivnosti koje se tiču isključivo pravne zaštite</w:t>
      </w:r>
    </w:p>
    <w:p w:rsidR="007667F6" w:rsidRPr="001222F1" w:rsidRDefault="007667F6" w:rsidP="007667F6">
      <w:pPr>
        <w:numPr>
          <w:ilvl w:val="0"/>
          <w:numId w:val="24"/>
        </w:numPr>
        <w:spacing w:after="0" w:line="276" w:lineRule="auto"/>
        <w:ind w:left="714" w:hanging="357"/>
        <w:contextualSpacing/>
        <w:jc w:val="left"/>
        <w:rPr>
          <w:noProof/>
          <w:sz w:val="20"/>
          <w:szCs w:val="20"/>
        </w:rPr>
      </w:pPr>
      <w:r w:rsidRPr="001222F1">
        <w:rPr>
          <w:noProof/>
          <w:sz w:val="20"/>
          <w:szCs w:val="20"/>
        </w:rPr>
        <w:t>aktivnosti koje se odnose isključivo ili većim dijelom na kapitalne investicije, kao što su obnova ili izgradnja zgrade</w:t>
      </w:r>
    </w:p>
    <w:p w:rsidR="007667F6" w:rsidRPr="001222F1" w:rsidRDefault="007667F6" w:rsidP="007667F6">
      <w:pPr>
        <w:numPr>
          <w:ilvl w:val="0"/>
          <w:numId w:val="24"/>
        </w:numPr>
        <w:spacing w:after="0" w:line="276" w:lineRule="auto"/>
        <w:ind w:left="714" w:hanging="357"/>
        <w:contextualSpacing/>
        <w:jc w:val="left"/>
        <w:rPr>
          <w:noProof/>
          <w:sz w:val="20"/>
          <w:szCs w:val="20"/>
        </w:rPr>
      </w:pPr>
      <w:r w:rsidRPr="001222F1">
        <w:rPr>
          <w:noProof/>
          <w:sz w:val="20"/>
          <w:szCs w:val="20"/>
        </w:rPr>
        <w:t>putni troškovi i studijska putovanja radi prezentacije redovnog rada udruge koji nisu povezani s ciljem Natječaja.</w:t>
      </w:r>
    </w:p>
    <w:p w:rsidR="007667F6" w:rsidRPr="001222F1" w:rsidRDefault="007667F6" w:rsidP="007667F6">
      <w:pPr>
        <w:spacing w:after="0" w:line="276" w:lineRule="auto"/>
        <w:ind w:left="357"/>
        <w:contextualSpacing/>
        <w:rPr>
          <w:noProof/>
          <w:sz w:val="20"/>
          <w:szCs w:val="20"/>
        </w:rPr>
      </w:pPr>
    </w:p>
    <w:p w:rsidR="007667F6" w:rsidRPr="001222F1" w:rsidRDefault="007667F6" w:rsidP="007667F6">
      <w:pPr>
        <w:spacing w:before="120" w:after="0" w:line="360" w:lineRule="auto"/>
        <w:rPr>
          <w:noProof/>
          <w:sz w:val="20"/>
          <w:szCs w:val="20"/>
        </w:rPr>
      </w:pPr>
      <w:r w:rsidRPr="001222F1">
        <w:rPr>
          <w:noProof/>
          <w:sz w:val="20"/>
          <w:szCs w:val="20"/>
        </w:rPr>
        <w:t xml:space="preserve">Popis neprihvatljivih programskih aktivnosti nije konačan, već samo ilustrativan te će se odgovarajuće primjenjivati na aktivnosti koje ne doprinose ostvarenju općih i specifičnih ciljeva Natječaja. </w:t>
      </w:r>
    </w:p>
    <w:p w:rsidR="00EE784E" w:rsidRPr="001222F1" w:rsidRDefault="00EE784E" w:rsidP="0054579D">
      <w:pPr>
        <w:keepNext/>
        <w:keepLines/>
        <w:widowControl w:val="0"/>
        <w:tabs>
          <w:tab w:val="left" w:pos="360"/>
        </w:tabs>
        <w:spacing w:after="120" w:line="240" w:lineRule="auto"/>
        <w:ind w:left="284" w:hanging="284"/>
        <w:rPr>
          <w:noProof/>
          <w:sz w:val="20"/>
          <w:szCs w:val="20"/>
        </w:rPr>
      </w:pPr>
    </w:p>
    <w:p w:rsidR="00443D26" w:rsidRPr="001222F1" w:rsidRDefault="00443D26" w:rsidP="00443D26">
      <w:pPr>
        <w:pStyle w:val="Guidelines3"/>
        <w:outlineLvl w:val="0"/>
        <w:rPr>
          <w:rFonts w:eastAsia="Calibri" w:cs="Arial"/>
          <w:i w:val="0"/>
          <w:noProof/>
          <w:snapToGrid/>
          <w:sz w:val="20"/>
          <w:lang w:val="hr-HR"/>
        </w:rPr>
      </w:pPr>
      <w:bookmarkStart w:id="14" w:name="_Toc419712054"/>
      <w:r w:rsidRPr="001222F1">
        <w:rPr>
          <w:rFonts w:eastAsia="Calibri" w:cs="Arial"/>
          <w:i w:val="0"/>
          <w:noProof/>
          <w:snapToGrid/>
          <w:sz w:val="20"/>
          <w:lang w:val="hr-HR"/>
        </w:rPr>
        <w:t>2.1.3</w:t>
      </w:r>
      <w:r w:rsidRPr="001222F1">
        <w:rPr>
          <w:rFonts w:eastAsia="Calibri" w:cs="Arial"/>
          <w:i w:val="0"/>
          <w:noProof/>
          <w:snapToGrid/>
          <w:sz w:val="20"/>
          <w:lang w:val="hr-HR"/>
        </w:rPr>
        <w:tab/>
        <w:t>Prihvatljivi troškovi koji će se financirati ovim natječajem</w:t>
      </w:r>
      <w:bookmarkEnd w:id="14"/>
      <w:r w:rsidRPr="001222F1">
        <w:rPr>
          <w:rFonts w:eastAsia="Calibri" w:cs="Arial"/>
          <w:i w:val="0"/>
          <w:noProof/>
          <w:snapToGrid/>
          <w:sz w:val="20"/>
          <w:lang w:val="hr-HR"/>
        </w:rPr>
        <w:t xml:space="preserve"> </w:t>
      </w:r>
    </w:p>
    <w:p w:rsidR="00EE784E" w:rsidRPr="001222F1" w:rsidRDefault="00EE784E" w:rsidP="0054579D">
      <w:pPr>
        <w:keepNext/>
        <w:keepLines/>
        <w:widowControl w:val="0"/>
        <w:tabs>
          <w:tab w:val="left" w:pos="360"/>
        </w:tabs>
        <w:spacing w:after="120" w:line="240" w:lineRule="auto"/>
        <w:ind w:left="284" w:hanging="284"/>
        <w:rPr>
          <w:noProof/>
          <w:sz w:val="20"/>
          <w:szCs w:val="20"/>
        </w:rPr>
      </w:pPr>
    </w:p>
    <w:p w:rsidR="00443D26" w:rsidRPr="001222F1" w:rsidRDefault="00443D26" w:rsidP="00443D26">
      <w:pPr>
        <w:widowControl w:val="0"/>
        <w:spacing w:before="240" w:line="276" w:lineRule="auto"/>
        <w:ind w:firstLine="708"/>
        <w:rPr>
          <w:noProof/>
          <w:sz w:val="20"/>
          <w:szCs w:val="20"/>
        </w:rPr>
      </w:pPr>
      <w:r w:rsidRPr="001222F1">
        <w:rPr>
          <w:noProof/>
          <w:sz w:val="20"/>
          <w:szCs w:val="20"/>
        </w:rPr>
        <w:t xml:space="preserve">Sredstvima ovog Natječaja mogu se financirati samo stvarni i prihvatljivi troškovi, nastali provođenjem projekta u vremenskom razdoblju naznačenom u ovim Uputama, a isti mogu biti identificirani i provjereni te računovodstveno evidentirani kod korisnika financiranja prema važećim propisima o računovodstvu. </w:t>
      </w:r>
    </w:p>
    <w:p w:rsidR="00443D26" w:rsidRPr="001222F1" w:rsidRDefault="00443D26" w:rsidP="00443D26">
      <w:pPr>
        <w:widowControl w:val="0"/>
        <w:spacing w:before="240" w:line="276" w:lineRule="auto"/>
        <w:ind w:firstLine="708"/>
        <w:rPr>
          <w:noProof/>
          <w:sz w:val="20"/>
          <w:szCs w:val="20"/>
        </w:rPr>
      </w:pPr>
      <w:r w:rsidRPr="001222F1">
        <w:rPr>
          <w:noProof/>
          <w:sz w:val="20"/>
          <w:szCs w:val="20"/>
        </w:rPr>
        <w:t xml:space="preserve"> Prilikom procjene programa/projekta, ocjenjivat će se potreba naznačenih troškova u odnosu na predviđene aktivnosti, kao i realnost visine navedenih troškova.</w:t>
      </w:r>
    </w:p>
    <w:p w:rsidR="00443D26" w:rsidRPr="001222F1" w:rsidRDefault="00443D26" w:rsidP="00443D26">
      <w:pPr>
        <w:widowControl w:val="0"/>
        <w:spacing w:line="276" w:lineRule="auto"/>
        <w:rPr>
          <w:noProof/>
          <w:sz w:val="20"/>
          <w:szCs w:val="20"/>
        </w:rPr>
      </w:pPr>
    </w:p>
    <w:p w:rsidR="00443D26" w:rsidRPr="001222F1" w:rsidRDefault="00443D26" w:rsidP="00443D26">
      <w:pPr>
        <w:spacing w:line="276" w:lineRule="auto"/>
        <w:ind w:firstLine="360"/>
        <w:rPr>
          <w:noProof/>
          <w:sz w:val="20"/>
          <w:szCs w:val="20"/>
        </w:rPr>
      </w:pPr>
      <w:r w:rsidRPr="001222F1">
        <w:rPr>
          <w:noProof/>
          <w:sz w:val="20"/>
          <w:szCs w:val="20"/>
        </w:rPr>
        <w:t xml:space="preserve">Pod prihvatljivim izravnim troškovima podrazumijevaju se troškovi koji su neposredno povezani uz provedbu pojedinih aktivnosti predloženog programa kao što su: </w:t>
      </w:r>
    </w:p>
    <w:p w:rsidR="00443D26" w:rsidRPr="001222F1" w:rsidRDefault="00443D26" w:rsidP="00443D26">
      <w:pPr>
        <w:pStyle w:val="Odlomakpopisa"/>
        <w:numPr>
          <w:ilvl w:val="0"/>
          <w:numId w:val="30"/>
        </w:numPr>
        <w:spacing w:after="0" w:line="276" w:lineRule="auto"/>
        <w:rPr>
          <w:noProof/>
          <w:sz w:val="20"/>
          <w:szCs w:val="20"/>
        </w:rPr>
      </w:pPr>
      <w:r w:rsidRPr="001222F1">
        <w:rPr>
          <w:noProof/>
          <w:sz w:val="20"/>
          <w:szCs w:val="20"/>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broj mjeseci i mjesečni bruto iznos naknade,</w:t>
      </w:r>
    </w:p>
    <w:p w:rsidR="00443D26" w:rsidRPr="001222F1" w:rsidRDefault="00443D26" w:rsidP="00443D26">
      <w:pPr>
        <w:pStyle w:val="Odlomakpopisa"/>
        <w:numPr>
          <w:ilvl w:val="0"/>
          <w:numId w:val="30"/>
        </w:numPr>
        <w:spacing w:after="0" w:line="276" w:lineRule="auto"/>
        <w:rPr>
          <w:noProof/>
          <w:sz w:val="20"/>
          <w:szCs w:val="20"/>
        </w:rPr>
      </w:pPr>
      <w:r w:rsidRPr="001222F1">
        <w:rPr>
          <w:noProof/>
          <w:sz w:val="20"/>
          <w:szCs w:val="20"/>
        </w:rPr>
        <w:t>troškovi kupnje opreme i materijala nužne za provedbu projekta ili programa koja mora biti specificirana po vrsti i iznosu</w:t>
      </w:r>
    </w:p>
    <w:p w:rsidR="00443D26" w:rsidRPr="001222F1" w:rsidRDefault="00443D26" w:rsidP="00443D26">
      <w:pPr>
        <w:pStyle w:val="Odlomakpopisa"/>
        <w:numPr>
          <w:ilvl w:val="0"/>
          <w:numId w:val="30"/>
        </w:numPr>
        <w:spacing w:after="0" w:line="276" w:lineRule="auto"/>
        <w:rPr>
          <w:noProof/>
          <w:sz w:val="20"/>
          <w:szCs w:val="20"/>
        </w:rPr>
      </w:pPr>
      <w:r w:rsidRPr="001222F1">
        <w:rPr>
          <w:noProof/>
          <w:sz w:val="20"/>
          <w:szCs w:val="20"/>
        </w:rPr>
        <w:t xml:space="preserve">organizacija radionica, predavanja, okruglih stolova, književnih večeri, skupova, izložbenih programa (pri čemu treba posebno naznačiti vrstu i cijenu svake usluge), </w:t>
      </w:r>
    </w:p>
    <w:p w:rsidR="00443D26" w:rsidRPr="001222F1" w:rsidRDefault="00443D26" w:rsidP="00443D26">
      <w:pPr>
        <w:pStyle w:val="Odlomakpopisa"/>
        <w:numPr>
          <w:ilvl w:val="0"/>
          <w:numId w:val="30"/>
        </w:numPr>
        <w:spacing w:after="0" w:line="276" w:lineRule="auto"/>
        <w:rPr>
          <w:noProof/>
          <w:sz w:val="20"/>
          <w:szCs w:val="20"/>
        </w:rPr>
      </w:pPr>
      <w:r w:rsidRPr="001222F1">
        <w:rPr>
          <w:noProof/>
          <w:sz w:val="20"/>
          <w:szCs w:val="20"/>
        </w:rPr>
        <w:t xml:space="preserve">grafičke usluge (grafička priprema, usluge tiskanja kataloga, letaka, brošura, časopisa, knjiga, zbirka i sl. pri čemu treba navesti vrstu i namjenu usluge, količinu, jedinične cijene), </w:t>
      </w:r>
    </w:p>
    <w:p w:rsidR="00443D26" w:rsidRPr="001222F1" w:rsidRDefault="00443D26" w:rsidP="00443D26">
      <w:pPr>
        <w:pStyle w:val="Odlomakpopisa"/>
        <w:numPr>
          <w:ilvl w:val="0"/>
          <w:numId w:val="30"/>
        </w:numPr>
        <w:spacing w:after="0" w:line="276" w:lineRule="auto"/>
        <w:rPr>
          <w:noProof/>
          <w:sz w:val="20"/>
          <w:szCs w:val="20"/>
        </w:rPr>
      </w:pPr>
      <w:r w:rsidRPr="001222F1">
        <w:rPr>
          <w:noProof/>
          <w:sz w:val="20"/>
          <w:szCs w:val="20"/>
        </w:rPr>
        <w:t xml:space="preserve">usluge promidžbe (televizijske i radijske prezentacije, održavanje internetskih stranica, obavijesti u tiskovinama, promidžbeni materijal i sl. pri čemu je potrebno navesti vrstu promidžbe, trajanje i cijenu usluge), </w:t>
      </w:r>
    </w:p>
    <w:p w:rsidR="00443D26" w:rsidRPr="001222F1" w:rsidRDefault="00443D26" w:rsidP="00443D26">
      <w:pPr>
        <w:pStyle w:val="Odlomakpopisa"/>
        <w:numPr>
          <w:ilvl w:val="0"/>
          <w:numId w:val="30"/>
        </w:numPr>
        <w:spacing w:after="0" w:line="276" w:lineRule="auto"/>
        <w:rPr>
          <w:noProof/>
          <w:sz w:val="20"/>
          <w:szCs w:val="20"/>
        </w:rPr>
      </w:pPr>
      <w:r w:rsidRPr="001222F1">
        <w:rPr>
          <w:noProof/>
          <w:sz w:val="20"/>
          <w:szCs w:val="20"/>
        </w:rPr>
        <w:t xml:space="preserve">troškovi reprezentacije vezani uz organizaciju programskih odnosno projektnih aktivnosti (pri čemu treba navesti svrhu, učestalost i očekivani broj sudionika i sl.), </w:t>
      </w:r>
    </w:p>
    <w:p w:rsidR="00443D26" w:rsidRPr="001222F1" w:rsidRDefault="00443D26" w:rsidP="00443D26">
      <w:pPr>
        <w:pStyle w:val="Odlomakpopisa"/>
        <w:numPr>
          <w:ilvl w:val="0"/>
          <w:numId w:val="30"/>
        </w:numPr>
        <w:snapToGrid w:val="0"/>
        <w:spacing w:after="0" w:line="276" w:lineRule="auto"/>
        <w:rPr>
          <w:noProof/>
          <w:sz w:val="20"/>
          <w:szCs w:val="20"/>
        </w:rPr>
      </w:pPr>
      <w:r w:rsidRPr="001222F1">
        <w:rPr>
          <w:noProof/>
          <w:sz w:val="20"/>
          <w:szCs w:val="20"/>
        </w:rPr>
        <w:t>izdaci za prijevoz i smještaj (pri čemu je potrebno specificirati broj osoba, odredište, učestalost i svrhu putovanja te vrstu javnog prijevoza, vrstu smještaja i broj noćenja),</w:t>
      </w:r>
    </w:p>
    <w:p w:rsidR="00443D26" w:rsidRPr="001222F1" w:rsidRDefault="00443D26" w:rsidP="00443D26">
      <w:pPr>
        <w:pStyle w:val="Odlomakpopisa"/>
        <w:numPr>
          <w:ilvl w:val="0"/>
          <w:numId w:val="30"/>
        </w:numPr>
        <w:spacing w:after="0" w:line="276" w:lineRule="auto"/>
        <w:rPr>
          <w:noProof/>
          <w:sz w:val="20"/>
          <w:szCs w:val="20"/>
        </w:rPr>
      </w:pPr>
      <w:r w:rsidRPr="001222F1">
        <w:rPr>
          <w:noProof/>
          <w:sz w:val="20"/>
          <w:szCs w:val="20"/>
        </w:rPr>
        <w:t xml:space="preserve">putni troškovi (priznaju se ako je putovanje potrebno za provedbu aktivnosti), </w:t>
      </w:r>
    </w:p>
    <w:p w:rsidR="00443D26" w:rsidRPr="001222F1" w:rsidRDefault="00443D26" w:rsidP="00443D26">
      <w:pPr>
        <w:pStyle w:val="Odlomakpopisa"/>
        <w:numPr>
          <w:ilvl w:val="0"/>
          <w:numId w:val="30"/>
        </w:numPr>
        <w:spacing w:after="0" w:line="276" w:lineRule="auto"/>
        <w:rPr>
          <w:noProof/>
          <w:sz w:val="20"/>
          <w:szCs w:val="20"/>
        </w:rPr>
      </w:pPr>
      <w:r w:rsidRPr="001222F1">
        <w:rPr>
          <w:noProof/>
          <w:sz w:val="20"/>
          <w:szCs w:val="20"/>
        </w:rPr>
        <w:t>troškovi komunikacije (troškovi telefona, interneta i sl.) koji moraju biti specificirani</w:t>
      </w:r>
    </w:p>
    <w:p w:rsidR="00443D26" w:rsidRPr="001222F1" w:rsidRDefault="00443D26" w:rsidP="00443D26">
      <w:pPr>
        <w:pStyle w:val="Odlomakpopisa"/>
        <w:numPr>
          <w:ilvl w:val="0"/>
          <w:numId w:val="30"/>
        </w:numPr>
        <w:spacing w:after="0" w:line="276" w:lineRule="auto"/>
        <w:rPr>
          <w:noProof/>
          <w:sz w:val="20"/>
          <w:szCs w:val="20"/>
        </w:rPr>
      </w:pPr>
      <w:r w:rsidRPr="001222F1">
        <w:rPr>
          <w:noProof/>
          <w:sz w:val="20"/>
          <w:szCs w:val="20"/>
        </w:rPr>
        <w:t>ostali troškovi koji su izravno vezani za provedbu aktivnosti programa ili projekta.</w:t>
      </w:r>
    </w:p>
    <w:p w:rsidR="00443D26" w:rsidRPr="001222F1" w:rsidRDefault="00443D26" w:rsidP="00443D26">
      <w:pPr>
        <w:spacing w:line="276" w:lineRule="auto"/>
        <w:rPr>
          <w:noProof/>
          <w:sz w:val="20"/>
          <w:szCs w:val="20"/>
        </w:rPr>
      </w:pPr>
    </w:p>
    <w:p w:rsidR="00443D26" w:rsidRPr="001222F1" w:rsidRDefault="00443D26" w:rsidP="00443D26">
      <w:pPr>
        <w:spacing w:line="276" w:lineRule="auto"/>
        <w:ind w:firstLine="708"/>
        <w:rPr>
          <w:noProof/>
          <w:sz w:val="20"/>
          <w:szCs w:val="20"/>
        </w:rPr>
      </w:pPr>
      <w:r w:rsidRPr="001222F1">
        <w:rPr>
          <w:noProof/>
          <w:sz w:val="20"/>
          <w:szCs w:val="20"/>
        </w:rPr>
        <w:t>Pod neizravnim troškovima podrazumijevaju se troškovi koji nisu izravno povezani s provedbom programa, ali neizravno pridonose postizanju njegovih ciljeva pri čemu i ovi troškovi trebaju biti specificirani i obrazloženi.</w:t>
      </w:r>
    </w:p>
    <w:p w:rsidR="00443D26" w:rsidRPr="001222F1" w:rsidRDefault="00443D26" w:rsidP="00443D26">
      <w:pPr>
        <w:pStyle w:val="NumPar2"/>
        <w:numPr>
          <w:ilvl w:val="0"/>
          <w:numId w:val="0"/>
        </w:numPr>
        <w:spacing w:after="0" w:line="276" w:lineRule="auto"/>
        <w:ind w:firstLine="708"/>
        <w:rPr>
          <w:rFonts w:ascii="Arial" w:eastAsia="Calibri" w:hAnsi="Arial" w:cs="Arial"/>
          <w:noProof/>
          <w:snapToGrid/>
          <w:sz w:val="20"/>
          <w:lang w:val="hr-HR"/>
        </w:rPr>
      </w:pPr>
      <w:r w:rsidRPr="001222F1">
        <w:rPr>
          <w:rFonts w:ascii="Arial" w:eastAsia="Calibri" w:hAnsi="Arial" w:cs="Arial"/>
          <w:noProof/>
          <w:snapToGrid/>
          <w:sz w:val="20"/>
          <w:lang w:val="hr-HR"/>
        </w:rPr>
        <w:lastRenderedPageBreak/>
        <w:t>Vrijednost neizravnih troškova ne smije premašiti 20% ukupnih prihvatljivih troškova projekta. Pod neizravnim troškovima podrazumijevaju se troškovi energije, komunalnih usluga, najam prostora, troškovi uredskog materijala, sitnog inventara, knjigovodstvene usluge, namještaja. U slučaju prijave kupnje opreme i namještaja prijavitelji su dužni kao prilog obrascu proračuna dostaviti valjanu ponudu dobavljača/proizvođača opreme odnosno namještaja.</w:t>
      </w:r>
    </w:p>
    <w:p w:rsidR="00443D26" w:rsidRPr="001222F1" w:rsidRDefault="00443D26" w:rsidP="00443D26">
      <w:pPr>
        <w:pStyle w:val="Text2"/>
        <w:spacing w:after="0" w:line="276" w:lineRule="auto"/>
        <w:ind w:left="0"/>
        <w:rPr>
          <w:rFonts w:ascii="Arial" w:eastAsia="Calibri" w:hAnsi="Arial" w:cs="Arial"/>
          <w:noProof/>
          <w:sz w:val="20"/>
          <w:lang w:val="hr-HR"/>
        </w:rPr>
      </w:pPr>
    </w:p>
    <w:p w:rsidR="00443D26" w:rsidRPr="001222F1" w:rsidRDefault="00443D26" w:rsidP="00443D26">
      <w:pPr>
        <w:spacing w:line="276" w:lineRule="auto"/>
        <w:rPr>
          <w:noProof/>
          <w:sz w:val="20"/>
          <w:szCs w:val="20"/>
        </w:rPr>
      </w:pPr>
    </w:p>
    <w:p w:rsidR="00443D26" w:rsidRPr="001222F1" w:rsidRDefault="00443D26" w:rsidP="00443D26">
      <w:pPr>
        <w:spacing w:line="276" w:lineRule="auto"/>
        <w:ind w:firstLine="360"/>
        <w:rPr>
          <w:noProof/>
          <w:sz w:val="20"/>
          <w:szCs w:val="20"/>
        </w:rPr>
      </w:pPr>
      <w:r w:rsidRPr="001222F1">
        <w:rPr>
          <w:noProof/>
          <w:sz w:val="20"/>
          <w:szCs w:val="20"/>
        </w:rPr>
        <w:t>U neprihvatljive troškove spadaju:</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ulaganja u kapital ili kreditna ulaganja, jamstveni fondovi;</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troškovi kupnje opreme i namještaja ako premašuju vrijednost od 20 % ukupnih prihvatljivih troškova projekta;</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troškovi kamata na dug;</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kazne, financijske globe i troškovi sudskih sporova;</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doprinosi za dobrovoljna zdravstvena ili mirovinska osiguranja koja nisu obvezna prema nacionalnom zakonodavstvu;</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plaćanje naknada, potpora i nagrada zaposlenima;</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troškovi koji su već bili financirani iz javnih izvora odnosno troškovi koji se u razdoblju provedbe programa financiraju iz drugih izvora;</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doprinosi u naravi: nefinancijski doprinosi (robe ili usluge) od trećih strana koji ne obuhvaćaju izdatke za Korisnika;</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troškovi koji nisu predviđeni Ugovorom;</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donacije u dobrotvorne svrhe;</w:t>
      </w:r>
    </w:p>
    <w:p w:rsidR="00443D26" w:rsidRPr="001222F1" w:rsidRDefault="00443D26" w:rsidP="00443D26">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zajmovi drugim organizacijama ili pojedincima;</w:t>
      </w:r>
    </w:p>
    <w:p w:rsidR="00DE72B5" w:rsidRPr="001222F1" w:rsidRDefault="00443D26" w:rsidP="00AF3EA2">
      <w:pPr>
        <w:pStyle w:val="Odlomakpopisa2"/>
        <w:numPr>
          <w:ilvl w:val="0"/>
          <w:numId w:val="32"/>
        </w:numPr>
        <w:spacing w:after="0"/>
        <w:jc w:val="both"/>
        <w:rPr>
          <w:rFonts w:ascii="Arial" w:eastAsia="Calibri" w:hAnsi="Arial" w:cs="Arial"/>
          <w:noProof/>
          <w:sz w:val="20"/>
          <w:szCs w:val="20"/>
          <w:lang w:eastAsia="en-US"/>
        </w:rPr>
      </w:pPr>
      <w:r w:rsidRPr="001222F1">
        <w:rPr>
          <w:rFonts w:ascii="Arial" w:eastAsia="Calibri" w:hAnsi="Arial" w:cs="Arial"/>
          <w:noProof/>
          <w:sz w:val="20"/>
          <w:szCs w:val="20"/>
          <w:lang w:eastAsia="en-US"/>
        </w:rPr>
        <w:t>drugi troškovi koji nisu u neposrednoj povezanosti sa sadržajem i ciljevima programa.</w:t>
      </w:r>
    </w:p>
    <w:p w:rsidR="00646489" w:rsidRPr="00AF3EA2" w:rsidRDefault="00646489" w:rsidP="00BE0C90">
      <w:pPr>
        <w:pStyle w:val="Grafikeoznake"/>
        <w:widowControl w:val="0"/>
        <w:numPr>
          <w:ilvl w:val="0"/>
          <w:numId w:val="0"/>
        </w:numPr>
        <w:tabs>
          <w:tab w:val="left" w:pos="426"/>
        </w:tabs>
        <w:spacing w:line="276" w:lineRule="auto"/>
        <w:rPr>
          <w:rFonts w:ascii="Arial" w:eastAsia="Calibri" w:hAnsi="Arial" w:cs="Arial"/>
          <w:noProof/>
          <w:sz w:val="20"/>
          <w:lang w:val="hr-HR" w:eastAsia="en-US"/>
        </w:rPr>
      </w:pPr>
    </w:p>
    <w:p w:rsidR="006A07B3" w:rsidRPr="00AF3EA2" w:rsidRDefault="00CA1941" w:rsidP="00BE0C90">
      <w:pPr>
        <w:pStyle w:val="Naslov2"/>
        <w:spacing w:after="240"/>
        <w:rPr>
          <w:noProof/>
          <w:sz w:val="20"/>
          <w:szCs w:val="20"/>
        </w:rPr>
      </w:pPr>
      <w:bookmarkStart w:id="15" w:name="_Toc442253983"/>
      <w:r w:rsidRPr="00AF3EA2">
        <w:rPr>
          <w:noProof/>
          <w:sz w:val="20"/>
          <w:szCs w:val="20"/>
        </w:rPr>
        <w:t>2.2</w:t>
      </w:r>
      <w:r w:rsidR="006A07B3" w:rsidRPr="00AF3EA2">
        <w:rPr>
          <w:noProof/>
          <w:sz w:val="20"/>
          <w:szCs w:val="20"/>
        </w:rPr>
        <w:t xml:space="preserve"> KAKO SE PRIJAVITI</w:t>
      </w:r>
      <w:bookmarkEnd w:id="15"/>
    </w:p>
    <w:p w:rsidR="006A07B3" w:rsidRPr="00AF3EA2" w:rsidRDefault="006A07B3" w:rsidP="00BE0C90">
      <w:pPr>
        <w:spacing w:line="276" w:lineRule="auto"/>
        <w:ind w:firstLine="708"/>
        <w:rPr>
          <w:noProof/>
          <w:sz w:val="20"/>
          <w:szCs w:val="20"/>
        </w:rPr>
      </w:pPr>
      <w:r w:rsidRPr="00AF3EA2">
        <w:rPr>
          <w:noProof/>
          <w:sz w:val="20"/>
          <w:szCs w:val="20"/>
        </w:rPr>
        <w:t>Svi prijavitelji moraju svoj program/projekt prijaviti na propisanim obrascima uz detaljan opis programa/projekta koji prijavljuju za dobivanje financijske potpore. Obrascima treba priložiti i ostalu traženu dokumentaciju.</w:t>
      </w:r>
    </w:p>
    <w:p w:rsidR="006A07B3" w:rsidRPr="00AF3EA2" w:rsidRDefault="006A07B3" w:rsidP="00BE0C90">
      <w:pPr>
        <w:spacing w:after="0" w:line="276" w:lineRule="auto"/>
        <w:jc w:val="left"/>
        <w:rPr>
          <w:noProof/>
          <w:sz w:val="20"/>
          <w:szCs w:val="20"/>
        </w:rPr>
      </w:pPr>
    </w:p>
    <w:p w:rsidR="006A07B3" w:rsidRPr="00AF3EA2" w:rsidRDefault="006A07B3" w:rsidP="00BE0C90">
      <w:pPr>
        <w:spacing w:line="276" w:lineRule="auto"/>
        <w:ind w:firstLine="405"/>
        <w:rPr>
          <w:noProof/>
          <w:sz w:val="20"/>
          <w:szCs w:val="20"/>
        </w:rPr>
      </w:pPr>
      <w:r w:rsidRPr="00AF3EA2">
        <w:rPr>
          <w:noProof/>
          <w:sz w:val="20"/>
          <w:szCs w:val="20"/>
        </w:rPr>
        <w:t>Obavezna natječajna dokumetacija za prijavu programa/projekta je:</w:t>
      </w:r>
    </w:p>
    <w:p w:rsidR="00C45431" w:rsidRPr="00AF3EA2" w:rsidRDefault="00C45431" w:rsidP="00BE0C90">
      <w:pPr>
        <w:numPr>
          <w:ilvl w:val="0"/>
          <w:numId w:val="33"/>
        </w:numPr>
        <w:spacing w:after="0" w:line="276" w:lineRule="auto"/>
        <w:rPr>
          <w:sz w:val="20"/>
          <w:szCs w:val="20"/>
        </w:rPr>
      </w:pPr>
      <w:r w:rsidRPr="00AF3EA2">
        <w:rPr>
          <w:sz w:val="20"/>
          <w:szCs w:val="20"/>
        </w:rPr>
        <w:t>Obrazac opisa programa ili projekta – Obrazac 1</w:t>
      </w:r>
    </w:p>
    <w:p w:rsidR="00C45431" w:rsidRPr="00AF3EA2" w:rsidRDefault="00C45431" w:rsidP="00BE0C90">
      <w:pPr>
        <w:numPr>
          <w:ilvl w:val="0"/>
          <w:numId w:val="33"/>
        </w:numPr>
        <w:spacing w:after="0" w:line="276" w:lineRule="auto"/>
        <w:rPr>
          <w:sz w:val="20"/>
          <w:szCs w:val="20"/>
        </w:rPr>
      </w:pPr>
      <w:r w:rsidRPr="00AF3EA2">
        <w:rPr>
          <w:sz w:val="20"/>
          <w:szCs w:val="20"/>
        </w:rPr>
        <w:t>Obrazac proračuna programa ili projekta – Obrazac 2</w:t>
      </w:r>
    </w:p>
    <w:p w:rsidR="00C45431" w:rsidRPr="00AF3EA2" w:rsidRDefault="00C45431" w:rsidP="00BE0C90">
      <w:pPr>
        <w:numPr>
          <w:ilvl w:val="0"/>
          <w:numId w:val="33"/>
        </w:numPr>
        <w:spacing w:after="0" w:line="276" w:lineRule="auto"/>
        <w:rPr>
          <w:noProof/>
          <w:sz w:val="20"/>
          <w:szCs w:val="20"/>
        </w:rPr>
      </w:pPr>
      <w:r w:rsidRPr="00AF3EA2">
        <w:rPr>
          <w:noProof/>
          <w:sz w:val="20"/>
          <w:szCs w:val="20"/>
        </w:rPr>
        <w:t>Obrazac Izjave o nepostojanju dvostrukog financiranja  - Obrazac 3</w:t>
      </w:r>
    </w:p>
    <w:p w:rsidR="00C45431" w:rsidRPr="00AF3EA2" w:rsidRDefault="00C45431" w:rsidP="00BE0C90">
      <w:pPr>
        <w:numPr>
          <w:ilvl w:val="0"/>
          <w:numId w:val="33"/>
        </w:numPr>
        <w:spacing w:after="0" w:line="276" w:lineRule="auto"/>
        <w:rPr>
          <w:noProof/>
          <w:sz w:val="20"/>
          <w:szCs w:val="20"/>
        </w:rPr>
      </w:pPr>
      <w:r w:rsidRPr="00AF3EA2">
        <w:rPr>
          <w:noProof/>
          <w:sz w:val="20"/>
          <w:szCs w:val="20"/>
        </w:rPr>
        <w:t>Obrazac Izjave o ispunjavanju preuzetih obveza – Obrazac 4</w:t>
      </w:r>
    </w:p>
    <w:p w:rsidR="00C45431" w:rsidRPr="00AF3EA2" w:rsidRDefault="00C45431" w:rsidP="00BE0C90">
      <w:pPr>
        <w:numPr>
          <w:ilvl w:val="0"/>
          <w:numId w:val="33"/>
        </w:numPr>
        <w:spacing w:after="0" w:line="276" w:lineRule="auto"/>
        <w:rPr>
          <w:noProof/>
          <w:sz w:val="20"/>
          <w:szCs w:val="20"/>
        </w:rPr>
      </w:pPr>
      <w:r w:rsidRPr="00AF3EA2">
        <w:rPr>
          <w:noProof/>
          <w:sz w:val="20"/>
          <w:szCs w:val="20"/>
        </w:rPr>
        <w:t>Obrazac Izjave o partnerstvu – Obrazac 5</w:t>
      </w:r>
    </w:p>
    <w:p w:rsidR="00C45431" w:rsidRPr="00AF3EA2" w:rsidRDefault="00C45431" w:rsidP="00BE0C90">
      <w:pPr>
        <w:numPr>
          <w:ilvl w:val="0"/>
          <w:numId w:val="33"/>
        </w:numPr>
        <w:spacing w:after="0" w:line="276" w:lineRule="auto"/>
        <w:rPr>
          <w:noProof/>
          <w:sz w:val="20"/>
          <w:szCs w:val="20"/>
        </w:rPr>
      </w:pPr>
      <w:r w:rsidRPr="00AF3EA2">
        <w:rPr>
          <w:noProof/>
          <w:sz w:val="20"/>
          <w:szCs w:val="20"/>
        </w:rPr>
        <w:t>Izvod iz matične knjige radnika (evidencija o zaposlenim radnicima) – popunjava i udruga koja nema zaposlene osobe – Obrazac 6</w:t>
      </w:r>
    </w:p>
    <w:p w:rsidR="00C45431" w:rsidRPr="00AF3EA2" w:rsidRDefault="00C45431" w:rsidP="00BE0C90">
      <w:pPr>
        <w:numPr>
          <w:ilvl w:val="0"/>
          <w:numId w:val="33"/>
        </w:numPr>
        <w:spacing w:after="0" w:line="276" w:lineRule="auto"/>
        <w:rPr>
          <w:noProof/>
          <w:sz w:val="20"/>
          <w:szCs w:val="20"/>
        </w:rPr>
      </w:pPr>
      <w:r w:rsidRPr="00AF3EA2">
        <w:rPr>
          <w:noProof/>
          <w:sz w:val="20"/>
          <w:szCs w:val="20"/>
        </w:rPr>
        <w:t>Obrazac životopisa voditelja programa ili projekta – Obrazac 7</w:t>
      </w:r>
    </w:p>
    <w:p w:rsidR="00C45431" w:rsidRPr="00AF3EA2" w:rsidRDefault="00C45431" w:rsidP="00BE0C90">
      <w:pPr>
        <w:numPr>
          <w:ilvl w:val="0"/>
          <w:numId w:val="33"/>
        </w:numPr>
        <w:spacing w:after="0" w:line="276" w:lineRule="auto"/>
        <w:rPr>
          <w:noProof/>
          <w:sz w:val="20"/>
          <w:szCs w:val="20"/>
        </w:rPr>
      </w:pPr>
      <w:r w:rsidRPr="00AF3EA2">
        <w:rPr>
          <w:noProof/>
          <w:sz w:val="20"/>
          <w:szCs w:val="20"/>
        </w:rPr>
        <w:t>Obrazac Izjave o dostavi dodatne dokumentacije – Obrazac 8</w:t>
      </w:r>
    </w:p>
    <w:p w:rsidR="00C45431" w:rsidRPr="00AF3EA2" w:rsidRDefault="00C45431" w:rsidP="00BE0C90">
      <w:pPr>
        <w:numPr>
          <w:ilvl w:val="0"/>
          <w:numId w:val="33"/>
        </w:numPr>
        <w:spacing w:after="0" w:line="276" w:lineRule="auto"/>
        <w:rPr>
          <w:sz w:val="20"/>
          <w:szCs w:val="20"/>
        </w:rPr>
      </w:pPr>
      <w:r w:rsidRPr="00AF3EA2">
        <w:rPr>
          <w:sz w:val="20"/>
          <w:szCs w:val="20"/>
        </w:rPr>
        <w:t>Izvadak iz Registra udruga ne stariji od tri mjeseca od dana raspisivanja natječaja (može ga zamijeniti ispis elektronske stranice sa svim podacima udruge u registru udruge)</w:t>
      </w:r>
    </w:p>
    <w:p w:rsidR="00480151" w:rsidRPr="00AF3EA2" w:rsidRDefault="00480151" w:rsidP="00BE0C90">
      <w:pPr>
        <w:numPr>
          <w:ilvl w:val="0"/>
          <w:numId w:val="33"/>
        </w:numPr>
        <w:spacing w:after="0" w:line="276" w:lineRule="auto"/>
        <w:rPr>
          <w:sz w:val="20"/>
          <w:szCs w:val="20"/>
        </w:rPr>
      </w:pPr>
      <w:r w:rsidRPr="00AF3EA2">
        <w:rPr>
          <w:sz w:val="20"/>
          <w:szCs w:val="20"/>
        </w:rPr>
        <w:t>Izva</w:t>
      </w:r>
      <w:r w:rsidR="00342330" w:rsidRPr="00AF3EA2">
        <w:rPr>
          <w:sz w:val="20"/>
          <w:szCs w:val="20"/>
        </w:rPr>
        <w:t>dak</w:t>
      </w:r>
      <w:r w:rsidRPr="00AF3EA2">
        <w:rPr>
          <w:sz w:val="20"/>
          <w:szCs w:val="20"/>
        </w:rPr>
        <w:t xml:space="preserve"> iz Registra neprofitnih organizacija (može ga zamijeniti i ispis elektronske stranice sa svim podacima organizacije iz registra)</w:t>
      </w:r>
    </w:p>
    <w:p w:rsidR="00C45431" w:rsidRPr="00AF3EA2" w:rsidRDefault="00C45431" w:rsidP="00BE0C90">
      <w:pPr>
        <w:numPr>
          <w:ilvl w:val="0"/>
          <w:numId w:val="33"/>
        </w:numPr>
        <w:spacing w:after="0" w:line="276" w:lineRule="auto"/>
        <w:jc w:val="left"/>
        <w:rPr>
          <w:sz w:val="20"/>
          <w:szCs w:val="20"/>
        </w:rPr>
      </w:pPr>
      <w:r w:rsidRPr="00AF3EA2">
        <w:rPr>
          <w:sz w:val="20"/>
          <w:szCs w:val="20"/>
        </w:rPr>
        <w:t xml:space="preserve">Popis članova u skladu sa </w:t>
      </w:r>
      <w:r w:rsidR="008E5F53" w:rsidRPr="00AF3EA2">
        <w:rPr>
          <w:sz w:val="20"/>
          <w:szCs w:val="20"/>
        </w:rPr>
        <w:t>Z</w:t>
      </w:r>
      <w:r w:rsidRPr="00AF3EA2">
        <w:rPr>
          <w:sz w:val="20"/>
          <w:szCs w:val="20"/>
        </w:rPr>
        <w:t>akonom o udrugama i Statut</w:t>
      </w:r>
      <w:r w:rsidR="008E5F53" w:rsidRPr="00AF3EA2">
        <w:rPr>
          <w:sz w:val="20"/>
          <w:szCs w:val="20"/>
        </w:rPr>
        <w:t>om</w:t>
      </w:r>
      <w:r w:rsidRPr="00AF3EA2">
        <w:rPr>
          <w:sz w:val="20"/>
          <w:szCs w:val="20"/>
        </w:rPr>
        <w:t xml:space="preserve"> udruge</w:t>
      </w:r>
    </w:p>
    <w:p w:rsidR="00C45431" w:rsidRPr="00AF3EA2" w:rsidRDefault="00C45431" w:rsidP="00BE0C90">
      <w:pPr>
        <w:numPr>
          <w:ilvl w:val="0"/>
          <w:numId w:val="33"/>
        </w:numPr>
        <w:spacing w:after="0" w:line="276" w:lineRule="auto"/>
        <w:jc w:val="left"/>
        <w:rPr>
          <w:sz w:val="20"/>
          <w:szCs w:val="20"/>
        </w:rPr>
      </w:pPr>
      <w:r w:rsidRPr="00AF3EA2">
        <w:rPr>
          <w:sz w:val="20"/>
          <w:szCs w:val="20"/>
        </w:rPr>
        <w:t>Za obveznike jednostavnog knjigovodstva- Odluka o vođenju jednostavnog knjigovodstva  i preslika Knjige pri</w:t>
      </w:r>
      <w:r w:rsidR="007C4584" w:rsidRPr="00AF3EA2">
        <w:rPr>
          <w:sz w:val="20"/>
          <w:szCs w:val="20"/>
        </w:rPr>
        <w:t>hoda i rashoda za 2016</w:t>
      </w:r>
      <w:r w:rsidRPr="00AF3EA2">
        <w:rPr>
          <w:sz w:val="20"/>
          <w:szCs w:val="20"/>
        </w:rPr>
        <w:t>. godinu (preslike)</w:t>
      </w:r>
    </w:p>
    <w:p w:rsidR="00342330" w:rsidRPr="00AF3EA2" w:rsidRDefault="00342330" w:rsidP="00342330">
      <w:pPr>
        <w:numPr>
          <w:ilvl w:val="0"/>
          <w:numId w:val="33"/>
        </w:numPr>
        <w:spacing w:after="0" w:line="240" w:lineRule="auto"/>
        <w:jc w:val="left"/>
        <w:rPr>
          <w:sz w:val="20"/>
          <w:szCs w:val="20"/>
        </w:rPr>
      </w:pPr>
      <w:r w:rsidRPr="00AF3EA2">
        <w:rPr>
          <w:sz w:val="20"/>
          <w:szCs w:val="20"/>
        </w:rPr>
        <w:lastRenderedPageBreak/>
        <w:t>Dokaz o uredno predanom izvješću o volontiranju u prethodnoj godini (predaje se nadležnom ministarstvu) – ukoliko je izvješće podneseno</w:t>
      </w:r>
    </w:p>
    <w:p w:rsidR="00BE72ED" w:rsidRPr="00AF3EA2" w:rsidRDefault="00BE72ED" w:rsidP="00083778">
      <w:pPr>
        <w:spacing w:line="276" w:lineRule="auto"/>
        <w:rPr>
          <w:noProof/>
          <w:sz w:val="20"/>
          <w:szCs w:val="20"/>
        </w:rPr>
      </w:pPr>
    </w:p>
    <w:p w:rsidR="00D919D7" w:rsidRPr="00AF3EA2" w:rsidRDefault="006A07B3" w:rsidP="00083778">
      <w:pPr>
        <w:spacing w:line="276" w:lineRule="auto"/>
        <w:rPr>
          <w:noProof/>
          <w:color w:val="FF0000"/>
          <w:sz w:val="20"/>
          <w:szCs w:val="20"/>
        </w:rPr>
      </w:pPr>
      <w:r w:rsidRPr="00AF3EA2">
        <w:rPr>
          <w:noProof/>
          <w:sz w:val="20"/>
          <w:szCs w:val="20"/>
        </w:rPr>
        <w:t>Obrasci pod rednim broje</w:t>
      </w:r>
      <w:r w:rsidR="00B10B51" w:rsidRPr="00AF3EA2">
        <w:rPr>
          <w:noProof/>
          <w:sz w:val="20"/>
          <w:szCs w:val="20"/>
        </w:rPr>
        <w:t>vima</w:t>
      </w:r>
      <w:r w:rsidRPr="00AF3EA2">
        <w:rPr>
          <w:noProof/>
          <w:sz w:val="20"/>
          <w:szCs w:val="20"/>
        </w:rPr>
        <w:t xml:space="preserve"> </w:t>
      </w:r>
      <w:r w:rsidR="00B10B51" w:rsidRPr="00AF3EA2">
        <w:rPr>
          <w:noProof/>
          <w:sz w:val="20"/>
          <w:szCs w:val="20"/>
        </w:rPr>
        <w:t xml:space="preserve">od </w:t>
      </w:r>
      <w:r w:rsidR="00F10E64" w:rsidRPr="00AF3EA2">
        <w:rPr>
          <w:noProof/>
          <w:sz w:val="20"/>
          <w:szCs w:val="20"/>
        </w:rPr>
        <w:t>9</w:t>
      </w:r>
      <w:r w:rsidR="00B10B51" w:rsidRPr="00AF3EA2">
        <w:rPr>
          <w:noProof/>
          <w:sz w:val="20"/>
          <w:szCs w:val="20"/>
        </w:rPr>
        <w:t xml:space="preserve">. do </w:t>
      </w:r>
      <w:r w:rsidR="00480151" w:rsidRPr="00AF3EA2">
        <w:rPr>
          <w:noProof/>
          <w:sz w:val="20"/>
          <w:szCs w:val="20"/>
        </w:rPr>
        <w:t>1</w:t>
      </w:r>
      <w:r w:rsidR="00342330" w:rsidRPr="00AF3EA2">
        <w:rPr>
          <w:noProof/>
          <w:sz w:val="20"/>
          <w:szCs w:val="20"/>
        </w:rPr>
        <w:t>3</w:t>
      </w:r>
      <w:r w:rsidRPr="00AF3EA2">
        <w:rPr>
          <w:noProof/>
          <w:sz w:val="20"/>
          <w:szCs w:val="20"/>
        </w:rPr>
        <w:t>. odnose se isključivo na neprofitne organizacije</w:t>
      </w:r>
      <w:r w:rsidR="00083778" w:rsidRPr="00AF3EA2">
        <w:rPr>
          <w:noProof/>
          <w:sz w:val="20"/>
          <w:szCs w:val="20"/>
        </w:rPr>
        <w:t>.</w:t>
      </w:r>
    </w:p>
    <w:p w:rsidR="006A07B3" w:rsidRPr="00AF3EA2" w:rsidRDefault="00D919D7" w:rsidP="00D919D7">
      <w:pPr>
        <w:spacing w:line="276" w:lineRule="auto"/>
        <w:rPr>
          <w:noProof/>
          <w:sz w:val="20"/>
          <w:szCs w:val="20"/>
        </w:rPr>
      </w:pPr>
      <w:r w:rsidRPr="00AF3EA2">
        <w:rPr>
          <w:noProof/>
          <w:sz w:val="20"/>
          <w:szCs w:val="20"/>
        </w:rPr>
        <w:t>S</w:t>
      </w:r>
      <w:r w:rsidR="006A07B3" w:rsidRPr="00AF3EA2">
        <w:rPr>
          <w:noProof/>
          <w:sz w:val="20"/>
          <w:szCs w:val="20"/>
        </w:rPr>
        <w:t>lijedeći</w:t>
      </w:r>
      <w:r w:rsidRPr="00AF3EA2">
        <w:rPr>
          <w:noProof/>
          <w:sz w:val="20"/>
          <w:szCs w:val="20"/>
        </w:rPr>
        <w:t xml:space="preserve"> se</w:t>
      </w:r>
      <w:r w:rsidR="006A07B3" w:rsidRPr="00AF3EA2">
        <w:rPr>
          <w:noProof/>
          <w:sz w:val="20"/>
          <w:szCs w:val="20"/>
        </w:rPr>
        <w:t xml:space="preserve"> dokumenti odnose na ostale prijavitelje:</w:t>
      </w:r>
    </w:p>
    <w:p w:rsidR="006A07B3" w:rsidRPr="00AF3EA2" w:rsidRDefault="006A07B3" w:rsidP="00BE0C90">
      <w:pPr>
        <w:numPr>
          <w:ilvl w:val="0"/>
          <w:numId w:val="22"/>
        </w:numPr>
        <w:snapToGrid w:val="0"/>
        <w:spacing w:after="0" w:line="276" w:lineRule="auto"/>
        <w:rPr>
          <w:noProof/>
          <w:sz w:val="20"/>
          <w:szCs w:val="20"/>
        </w:rPr>
      </w:pPr>
      <w:r w:rsidRPr="00AF3EA2">
        <w:rPr>
          <w:noProof/>
          <w:sz w:val="20"/>
          <w:szCs w:val="20"/>
        </w:rPr>
        <w:t xml:space="preserve">Dokaz o </w:t>
      </w:r>
      <w:r w:rsidR="00480151" w:rsidRPr="00AF3EA2">
        <w:rPr>
          <w:noProof/>
          <w:sz w:val="20"/>
          <w:szCs w:val="20"/>
        </w:rPr>
        <w:t>pravnoj osobnosti – izvadak iz R</w:t>
      </w:r>
      <w:r w:rsidRPr="00AF3EA2">
        <w:rPr>
          <w:noProof/>
          <w:sz w:val="20"/>
          <w:szCs w:val="20"/>
        </w:rPr>
        <w:t>egistra trgovačkog suda (preslika)</w:t>
      </w:r>
    </w:p>
    <w:p w:rsidR="006A07B3" w:rsidRPr="00AF3EA2" w:rsidRDefault="006A07B3" w:rsidP="00BE0C90">
      <w:pPr>
        <w:numPr>
          <w:ilvl w:val="0"/>
          <w:numId w:val="22"/>
        </w:numPr>
        <w:snapToGrid w:val="0"/>
        <w:spacing w:after="0" w:line="276" w:lineRule="auto"/>
        <w:rPr>
          <w:noProof/>
          <w:sz w:val="20"/>
          <w:szCs w:val="20"/>
        </w:rPr>
      </w:pPr>
      <w:r w:rsidRPr="00AF3EA2">
        <w:rPr>
          <w:noProof/>
          <w:sz w:val="20"/>
          <w:szCs w:val="20"/>
        </w:rPr>
        <w:t xml:space="preserve">Izvadak iz </w:t>
      </w:r>
      <w:r w:rsidR="00480151" w:rsidRPr="00AF3EA2">
        <w:rPr>
          <w:noProof/>
          <w:sz w:val="20"/>
          <w:szCs w:val="20"/>
        </w:rPr>
        <w:t>R</w:t>
      </w:r>
      <w:r w:rsidRPr="00AF3EA2">
        <w:rPr>
          <w:noProof/>
          <w:sz w:val="20"/>
          <w:szCs w:val="20"/>
        </w:rPr>
        <w:t>egistra obrtnika (preslika obrtnice)</w:t>
      </w:r>
    </w:p>
    <w:p w:rsidR="00B10B51" w:rsidRPr="00AF3EA2" w:rsidRDefault="00B10B51" w:rsidP="00BE0C90">
      <w:pPr>
        <w:numPr>
          <w:ilvl w:val="0"/>
          <w:numId w:val="22"/>
        </w:numPr>
        <w:snapToGrid w:val="0"/>
        <w:spacing w:after="0" w:line="276" w:lineRule="auto"/>
        <w:rPr>
          <w:noProof/>
          <w:sz w:val="20"/>
          <w:szCs w:val="20"/>
        </w:rPr>
      </w:pPr>
      <w:r w:rsidRPr="00AF3EA2">
        <w:rPr>
          <w:noProof/>
          <w:sz w:val="20"/>
          <w:szCs w:val="20"/>
        </w:rPr>
        <w:t xml:space="preserve">Potvrda </w:t>
      </w:r>
      <w:r w:rsidR="000A3A9B" w:rsidRPr="00AF3EA2">
        <w:rPr>
          <w:noProof/>
          <w:sz w:val="20"/>
          <w:szCs w:val="20"/>
        </w:rPr>
        <w:t xml:space="preserve">članstva u </w:t>
      </w:r>
      <w:r w:rsidRPr="00AF3EA2">
        <w:rPr>
          <w:noProof/>
          <w:sz w:val="20"/>
          <w:szCs w:val="20"/>
        </w:rPr>
        <w:t>Hrvatsk</w:t>
      </w:r>
      <w:r w:rsidR="000A3A9B" w:rsidRPr="00AF3EA2">
        <w:rPr>
          <w:noProof/>
          <w:sz w:val="20"/>
          <w:szCs w:val="20"/>
        </w:rPr>
        <w:t>oj</w:t>
      </w:r>
      <w:r w:rsidRPr="00AF3EA2">
        <w:rPr>
          <w:noProof/>
          <w:sz w:val="20"/>
          <w:szCs w:val="20"/>
        </w:rPr>
        <w:t xml:space="preserve"> zajednic</w:t>
      </w:r>
      <w:r w:rsidR="000A3A9B" w:rsidRPr="00AF3EA2">
        <w:rPr>
          <w:noProof/>
          <w:sz w:val="20"/>
          <w:szCs w:val="20"/>
        </w:rPr>
        <w:t>i</w:t>
      </w:r>
      <w:r w:rsidRPr="00AF3EA2">
        <w:rPr>
          <w:noProof/>
          <w:sz w:val="20"/>
          <w:szCs w:val="20"/>
        </w:rPr>
        <w:t xml:space="preserve"> samostalnih umjetnika</w:t>
      </w:r>
      <w:r w:rsidR="000A3A9B" w:rsidRPr="00AF3EA2">
        <w:rPr>
          <w:noProof/>
          <w:sz w:val="20"/>
          <w:szCs w:val="20"/>
        </w:rPr>
        <w:t xml:space="preserve"> </w:t>
      </w:r>
      <w:r w:rsidRPr="00AF3EA2">
        <w:rPr>
          <w:noProof/>
          <w:sz w:val="20"/>
          <w:szCs w:val="20"/>
        </w:rPr>
        <w:t xml:space="preserve"> </w:t>
      </w:r>
    </w:p>
    <w:p w:rsidR="006A07B3" w:rsidRPr="00AF3EA2" w:rsidRDefault="006A07B3" w:rsidP="00BE0C90">
      <w:pPr>
        <w:pStyle w:val="Text2"/>
        <w:tabs>
          <w:tab w:val="num" w:pos="1485"/>
        </w:tabs>
        <w:spacing w:after="0" w:line="276" w:lineRule="auto"/>
        <w:ind w:left="0"/>
        <w:rPr>
          <w:rFonts w:ascii="Calibri" w:hAnsi="Calibri"/>
          <w:noProof/>
          <w:sz w:val="20"/>
          <w:lang w:val="hr-HR"/>
        </w:rPr>
      </w:pPr>
    </w:p>
    <w:p w:rsidR="00083778" w:rsidRPr="00AF3EA2" w:rsidRDefault="00083778" w:rsidP="00083778">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line="240" w:lineRule="auto"/>
        <w:ind w:left="902" w:hanging="902"/>
        <w:rPr>
          <w:rFonts w:eastAsia="Times New Roman"/>
          <w:i/>
          <w:noProof/>
          <w:snapToGrid w:val="0"/>
          <w:sz w:val="20"/>
          <w:szCs w:val="20"/>
        </w:rPr>
      </w:pPr>
      <w:r w:rsidRPr="00AF3EA2">
        <w:rPr>
          <w:rFonts w:eastAsia="Times New Roman"/>
          <w:i/>
          <w:noProof/>
          <w:snapToGrid w:val="0"/>
          <w:sz w:val="20"/>
          <w:szCs w:val="20"/>
        </w:rPr>
        <w:t xml:space="preserve">2.2.1 Sadržaj Opisnog obrasca </w:t>
      </w: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Opisni obrazac programa ili projekta dio je obvezne dokumentacije i ispunjava se na hrvatskom jeziku. Sadrži podatke o prijavitelju, partnerima te sadržaju programa /projekta koji se predlaže za financiranje.</w:t>
      </w: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Obrasci u kojima nedostaju podaci vezani uz sadržaj programa neće biti uzeti u razmatranje.</w:t>
      </w: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 xml:space="preserve">Obrazac je potrebno ispuniti na računalu, potpisati i ovjeriti pečatom organizacije. Rukom ispisani obrasci neće biti uzeti u razmatranje. </w:t>
      </w: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U slučaju da udruga nije upisana u Registar neprofitnih organizacija, a što se dokazuje upisom RNO broja u opisni obrazac, odnosno uvidom U Registar, cijela prijava će biti odbijena zbog nezadovoljavanja propisanih uvjeta natječaja.</w:t>
      </w:r>
    </w:p>
    <w:p w:rsidR="00083778" w:rsidRPr="00AF3EA2" w:rsidRDefault="00083778" w:rsidP="00083778">
      <w:pPr>
        <w:spacing w:after="0" w:line="240" w:lineRule="auto"/>
        <w:rPr>
          <w:rFonts w:ascii="Times New Roman" w:eastAsia="Times New Roman" w:hAnsi="Times New Roman" w:cs="Times New Roman"/>
          <w:noProof/>
          <w:snapToGrid w:val="0"/>
          <w:sz w:val="20"/>
          <w:szCs w:val="20"/>
        </w:rPr>
      </w:pPr>
      <w:r w:rsidRPr="00AF3EA2">
        <w:rPr>
          <w:rFonts w:eastAsia="Times New Roman"/>
          <w:noProof/>
          <w:snapToGrid w:val="0"/>
          <w:sz w:val="20"/>
          <w:szCs w:val="20"/>
        </w:rPr>
        <w:t>Ukoliko opisni obrazac sadrži gore navedene nedostatke, prijava će se smatrati nevažećom</w:t>
      </w:r>
      <w:r w:rsidRPr="00AF3EA2">
        <w:rPr>
          <w:rFonts w:ascii="Times New Roman" w:eastAsia="Times New Roman" w:hAnsi="Times New Roman" w:cs="Times New Roman"/>
          <w:noProof/>
          <w:snapToGrid w:val="0"/>
          <w:sz w:val="20"/>
          <w:szCs w:val="20"/>
        </w:rPr>
        <w:t xml:space="preserve">. </w:t>
      </w:r>
    </w:p>
    <w:p w:rsidR="00083778" w:rsidRPr="00AF3EA2" w:rsidRDefault="00083778" w:rsidP="00083778">
      <w:pPr>
        <w:pBdr>
          <w:top w:val="single" w:sz="4" w:space="1" w:color="auto"/>
          <w:left w:val="single" w:sz="4" w:space="4" w:color="auto"/>
          <w:bottom w:val="single" w:sz="4" w:space="1" w:color="auto"/>
          <w:right w:val="single" w:sz="4" w:space="4" w:color="auto"/>
        </w:pBdr>
        <w:shd w:val="pct5" w:color="auto" w:fill="FFFFFF"/>
        <w:tabs>
          <w:tab w:val="left" w:pos="900"/>
        </w:tabs>
        <w:spacing w:before="360" w:after="240" w:line="240" w:lineRule="auto"/>
        <w:rPr>
          <w:rFonts w:eastAsia="Times New Roman"/>
          <w:i/>
          <w:noProof/>
          <w:snapToGrid w:val="0"/>
          <w:sz w:val="20"/>
          <w:szCs w:val="20"/>
        </w:rPr>
      </w:pPr>
      <w:bookmarkStart w:id="16" w:name="_Toc125454353"/>
      <w:bookmarkStart w:id="17" w:name="_Toc419712057"/>
      <w:r w:rsidRPr="00AF3EA2">
        <w:rPr>
          <w:rFonts w:eastAsia="Times New Roman"/>
          <w:i/>
          <w:noProof/>
          <w:snapToGrid w:val="0"/>
          <w:sz w:val="20"/>
          <w:szCs w:val="20"/>
        </w:rPr>
        <w:t>2.2.2</w:t>
      </w:r>
      <w:r w:rsidRPr="00AF3EA2">
        <w:rPr>
          <w:rFonts w:eastAsia="Times New Roman"/>
          <w:i/>
          <w:noProof/>
          <w:snapToGrid w:val="0"/>
          <w:sz w:val="20"/>
          <w:szCs w:val="20"/>
        </w:rPr>
        <w:tab/>
      </w:r>
      <w:bookmarkEnd w:id="16"/>
      <w:r w:rsidRPr="00AF3EA2">
        <w:rPr>
          <w:rFonts w:eastAsia="Times New Roman"/>
          <w:i/>
          <w:noProof/>
          <w:snapToGrid w:val="0"/>
          <w:sz w:val="20"/>
          <w:szCs w:val="20"/>
        </w:rPr>
        <w:t>Sadržaj obrasca Proračuna</w:t>
      </w:r>
      <w:bookmarkEnd w:id="17"/>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Obrazac Proračuna dio je obvezne dokumentacije i sadrži podatke o svim izravnim i neizravnim troškovima programa/projekta, kao i o bespovratnim sredstvima koja se traže od davatelja.</w:t>
      </w: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Prijava u kojima nedostaje obrazac Proračuna neće biti uzeta u razmatranje, kao ni prijava u kojoj obrazac Proračuna nije u potpunosti ispunjen.</w:t>
      </w: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Ukoliko postoji potreba za povećanjem broja redaka, molimo Vas da ih ubacite.</w:t>
      </w: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 xml:space="preserve">Obrazac je potrebno ispuniti na računalu, potpisati i ovjeriti pečatom udruge. Rukom ispisani obrasci neće biti uzeti u razmatranje. </w:t>
      </w:r>
    </w:p>
    <w:p w:rsidR="00083778" w:rsidRPr="00AF3EA2" w:rsidRDefault="00083778" w:rsidP="00083778">
      <w:pPr>
        <w:pBdr>
          <w:top w:val="single" w:sz="4" w:space="1" w:color="auto"/>
          <w:left w:val="single" w:sz="4" w:space="0" w:color="auto"/>
          <w:bottom w:val="single" w:sz="4" w:space="1" w:color="auto"/>
          <w:right w:val="single" w:sz="4" w:space="4" w:color="auto"/>
        </w:pBdr>
        <w:shd w:val="pct5" w:color="auto" w:fill="FFFFFF"/>
        <w:tabs>
          <w:tab w:val="left" w:pos="900"/>
        </w:tabs>
        <w:spacing w:before="360" w:after="240" w:line="240" w:lineRule="auto"/>
        <w:rPr>
          <w:rFonts w:eastAsia="Times New Roman"/>
          <w:i/>
          <w:noProof/>
          <w:snapToGrid w:val="0"/>
          <w:sz w:val="20"/>
          <w:szCs w:val="20"/>
        </w:rPr>
      </w:pPr>
      <w:bookmarkStart w:id="18" w:name="_Toc125454354"/>
      <w:bookmarkStart w:id="19" w:name="_Toc419712058"/>
      <w:r w:rsidRPr="00AF3EA2">
        <w:rPr>
          <w:rFonts w:eastAsia="Times New Roman"/>
          <w:i/>
          <w:noProof/>
          <w:snapToGrid w:val="0"/>
          <w:sz w:val="20"/>
          <w:szCs w:val="20"/>
        </w:rPr>
        <w:t>2.2.3</w:t>
      </w:r>
      <w:r w:rsidRPr="00AF3EA2">
        <w:rPr>
          <w:rFonts w:eastAsia="Times New Roman"/>
          <w:i/>
          <w:noProof/>
          <w:snapToGrid w:val="0"/>
          <w:sz w:val="20"/>
          <w:szCs w:val="20"/>
        </w:rPr>
        <w:tab/>
      </w:r>
      <w:bookmarkEnd w:id="18"/>
      <w:r w:rsidRPr="00AF3EA2">
        <w:rPr>
          <w:rFonts w:eastAsia="Times New Roman"/>
          <w:i/>
          <w:noProof/>
          <w:snapToGrid w:val="0"/>
          <w:sz w:val="20"/>
          <w:szCs w:val="20"/>
        </w:rPr>
        <w:t>Gdje poslati prijavu?</w:t>
      </w:r>
      <w:bookmarkEnd w:id="19"/>
      <w:r w:rsidRPr="00AF3EA2">
        <w:rPr>
          <w:rFonts w:eastAsia="Times New Roman"/>
          <w:i/>
          <w:noProof/>
          <w:snapToGrid w:val="0"/>
          <w:sz w:val="20"/>
          <w:szCs w:val="20"/>
        </w:rPr>
        <w:t xml:space="preserve"> </w:t>
      </w: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Obvezne obrasce i propisanu dokumentaciju potrebno je poslati u papirnatom obliku (jedan izvornik). Prijava u papirnatom obliku sadržava obvezne obrasce popunjene putem računala, vlastoručno potpisane od strane osobe ovlaštene za zastupanje, i ovjerene službenim pečatom organizacije.</w:t>
      </w:r>
    </w:p>
    <w:p w:rsidR="00EF2CEE" w:rsidRDefault="00EF2CEE" w:rsidP="00083778">
      <w:pPr>
        <w:spacing w:after="0" w:line="240" w:lineRule="auto"/>
        <w:rPr>
          <w:rFonts w:eastAsia="Times New Roman"/>
          <w:noProof/>
          <w:snapToGrid w:val="0"/>
          <w:sz w:val="20"/>
          <w:szCs w:val="20"/>
        </w:rPr>
      </w:pP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Navedenu natječajnu dokumentaciju potrebno je dostaviti u zatvore</w:t>
      </w:r>
      <w:r w:rsidR="00EF2CEE">
        <w:rPr>
          <w:rFonts w:eastAsia="Times New Roman"/>
          <w:noProof/>
          <w:snapToGrid w:val="0"/>
          <w:sz w:val="20"/>
          <w:szCs w:val="20"/>
        </w:rPr>
        <w:t xml:space="preserve">noj omotnici poštom ili osobno </w:t>
      </w:r>
      <w:r w:rsidRPr="00AF3EA2">
        <w:rPr>
          <w:rFonts w:eastAsia="Times New Roman"/>
          <w:noProof/>
          <w:snapToGrid w:val="0"/>
          <w:sz w:val="20"/>
          <w:szCs w:val="20"/>
        </w:rPr>
        <w:t>u pisarnicu Grada Labina (radnim danom od 8,00 do 15,00 sati).</w:t>
      </w:r>
    </w:p>
    <w:p w:rsidR="00EF2CEE" w:rsidRDefault="00EF2CEE" w:rsidP="00083778">
      <w:pPr>
        <w:spacing w:line="276" w:lineRule="auto"/>
        <w:ind w:firstLine="708"/>
        <w:rPr>
          <w:rFonts w:eastAsia="Times New Roman"/>
          <w:noProof/>
          <w:snapToGrid w:val="0"/>
          <w:sz w:val="20"/>
          <w:szCs w:val="20"/>
        </w:rPr>
      </w:pPr>
    </w:p>
    <w:p w:rsidR="00083778" w:rsidRPr="00AF3EA2" w:rsidRDefault="00083778" w:rsidP="00083778">
      <w:pPr>
        <w:spacing w:line="276" w:lineRule="auto"/>
        <w:ind w:firstLine="708"/>
        <w:rPr>
          <w:noProof/>
          <w:sz w:val="20"/>
          <w:szCs w:val="20"/>
        </w:rPr>
      </w:pPr>
      <w:r w:rsidRPr="00AF3EA2">
        <w:rPr>
          <w:rFonts w:eastAsia="Times New Roman"/>
          <w:noProof/>
          <w:snapToGrid w:val="0"/>
          <w:sz w:val="20"/>
          <w:szCs w:val="20"/>
        </w:rPr>
        <w:t xml:space="preserve">Na vanjskom dijelu omotnice potrebno je istaknuti puni naziv i adresu prijavitelja s napomenom “NE OTVARATI- </w:t>
      </w:r>
      <w:r w:rsidRPr="00AF3EA2">
        <w:rPr>
          <w:noProof/>
          <w:sz w:val="20"/>
          <w:szCs w:val="20"/>
        </w:rPr>
        <w:t xml:space="preserve">Javni natječaj za predlaganje programa i projekata iz područja kulture za 2017.“ </w:t>
      </w:r>
      <w:r w:rsidRPr="00AF3EA2">
        <w:rPr>
          <w:rFonts w:eastAsia="Times New Roman"/>
          <w:noProof/>
          <w:snapToGrid w:val="0"/>
          <w:sz w:val="20"/>
          <w:szCs w:val="20"/>
        </w:rPr>
        <w:t>Prijave se šalju na sljedeću adresu:</w:t>
      </w:r>
    </w:p>
    <w:p w:rsidR="00083778" w:rsidRPr="00AF3EA2" w:rsidRDefault="00083778" w:rsidP="00083778">
      <w:pPr>
        <w:spacing w:after="0" w:line="240" w:lineRule="auto"/>
        <w:rPr>
          <w:rFonts w:eastAsia="Times New Roman"/>
          <w:noProof/>
          <w:snapToGrid w:val="0"/>
          <w:sz w:val="20"/>
          <w:szCs w:val="20"/>
        </w:rPr>
      </w:pPr>
    </w:p>
    <w:p w:rsidR="00083778" w:rsidRPr="00AF3EA2" w:rsidRDefault="00CC552D" w:rsidP="00083778">
      <w:pPr>
        <w:spacing w:after="0" w:line="240" w:lineRule="auto"/>
        <w:rPr>
          <w:rFonts w:eastAsia="Times New Roman"/>
          <w:noProof/>
          <w:snapToGrid w:val="0"/>
          <w:sz w:val="20"/>
          <w:szCs w:val="20"/>
        </w:rPr>
      </w:pPr>
      <w:r>
        <w:rPr>
          <w:rFonts w:eastAsia="Times New Roman"/>
          <w:noProof/>
          <w:snapToGrid w:val="0"/>
          <w:sz w:val="20"/>
          <w:szCs w:val="20"/>
          <w:lang w:eastAsia="hr-HR"/>
        </w:rPr>
        <mc:AlternateContent>
          <mc:Choice Requires="wps">
            <w:drawing>
              <wp:anchor distT="45720" distB="45720" distL="114300" distR="114300" simplePos="0" relativeHeight="251661312" behindDoc="0" locked="0" layoutInCell="1" allowOverlap="1">
                <wp:simplePos x="0" y="0"/>
                <wp:positionH relativeFrom="column">
                  <wp:posOffset>158750</wp:posOffset>
                </wp:positionH>
                <wp:positionV relativeFrom="paragraph">
                  <wp:posOffset>29845</wp:posOffset>
                </wp:positionV>
                <wp:extent cx="2712720" cy="502920"/>
                <wp:effectExtent l="10795" t="6350" r="1016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502920"/>
                        </a:xfrm>
                        <a:prstGeom prst="rect">
                          <a:avLst/>
                        </a:prstGeom>
                        <a:solidFill>
                          <a:srgbClr val="FFFFFF"/>
                        </a:solidFill>
                        <a:ln w="9525">
                          <a:solidFill>
                            <a:srgbClr val="000000"/>
                          </a:solidFill>
                          <a:miter lim="800000"/>
                          <a:headEnd/>
                          <a:tailEnd/>
                        </a:ln>
                      </wps:spPr>
                      <wps:txbx>
                        <w:txbxContent>
                          <w:p w:rsidR="001222F1" w:rsidRPr="006737AE" w:rsidRDefault="001222F1" w:rsidP="00083778">
                            <w:pPr>
                              <w:rPr>
                                <w:sz w:val="22"/>
                                <w:szCs w:val="22"/>
                                <w:u w:val="single"/>
                              </w:rPr>
                            </w:pPr>
                            <w:r w:rsidRPr="006737AE">
                              <w:rPr>
                                <w:sz w:val="22"/>
                                <w:szCs w:val="22"/>
                                <w:u w:val="single"/>
                              </w:rPr>
                              <w:t>Grad Labin</w:t>
                            </w:r>
                          </w:p>
                          <w:p w:rsidR="001222F1" w:rsidRPr="006737AE" w:rsidRDefault="001222F1" w:rsidP="00083778">
                            <w:pPr>
                              <w:rPr>
                                <w:sz w:val="22"/>
                                <w:szCs w:val="22"/>
                                <w:u w:val="single"/>
                              </w:rPr>
                            </w:pPr>
                            <w:r w:rsidRPr="006737AE">
                              <w:rPr>
                                <w:sz w:val="22"/>
                                <w:szCs w:val="22"/>
                                <w:u w:val="single"/>
                              </w:rPr>
                              <w:t>Titov trg 11, 52 220 Labin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2.5pt;margin-top:2.35pt;width:213.6pt;height:3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lnJwIAAFA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">
                <v:textbox>
                  <w:txbxContent>
                    <w:p w:rsidR="001222F1" w:rsidRPr="006737AE" w:rsidRDefault="001222F1" w:rsidP="00083778">
                      <w:pPr>
                        <w:rPr>
                          <w:sz w:val="22"/>
                          <w:szCs w:val="22"/>
                          <w:u w:val="single"/>
                        </w:rPr>
                      </w:pPr>
                      <w:r w:rsidRPr="006737AE">
                        <w:rPr>
                          <w:sz w:val="22"/>
                          <w:szCs w:val="22"/>
                          <w:u w:val="single"/>
                        </w:rPr>
                        <w:t>Grad Labin</w:t>
                      </w:r>
                    </w:p>
                    <w:p w:rsidR="001222F1" w:rsidRPr="006737AE" w:rsidRDefault="001222F1" w:rsidP="00083778">
                      <w:pPr>
                        <w:rPr>
                          <w:sz w:val="22"/>
                          <w:szCs w:val="22"/>
                          <w:u w:val="single"/>
                        </w:rPr>
                      </w:pPr>
                      <w:r w:rsidRPr="006737AE">
                        <w:rPr>
                          <w:sz w:val="22"/>
                          <w:szCs w:val="22"/>
                          <w:u w:val="single"/>
                        </w:rPr>
                        <w:t>Titov trg 11, 52 220 Labin</w:t>
                      </w:r>
                    </w:p>
                  </w:txbxContent>
                </v:textbox>
                <w10:wrap type="square"/>
              </v:shape>
            </w:pict>
          </mc:Fallback>
        </mc:AlternateContent>
      </w:r>
    </w:p>
    <w:p w:rsidR="00083778" w:rsidRPr="00AF3EA2" w:rsidRDefault="00083778" w:rsidP="00083778">
      <w:pPr>
        <w:spacing w:after="0" w:line="240" w:lineRule="auto"/>
        <w:rPr>
          <w:rFonts w:eastAsia="Times New Roman"/>
          <w:noProof/>
          <w:snapToGrid w:val="0"/>
          <w:sz w:val="20"/>
          <w:szCs w:val="20"/>
        </w:rPr>
      </w:pPr>
    </w:p>
    <w:p w:rsidR="00083778" w:rsidRPr="00AF3EA2" w:rsidRDefault="00083778" w:rsidP="00083778">
      <w:pPr>
        <w:spacing w:after="0" w:line="240" w:lineRule="auto"/>
        <w:rPr>
          <w:rFonts w:eastAsia="Times New Roman"/>
          <w:noProof/>
          <w:snapToGrid w:val="0"/>
          <w:sz w:val="20"/>
          <w:szCs w:val="20"/>
        </w:rPr>
      </w:pPr>
    </w:p>
    <w:p w:rsidR="006A07B3" w:rsidRPr="00AF3EA2" w:rsidRDefault="006A07B3" w:rsidP="00BE0C90">
      <w:pPr>
        <w:spacing w:line="276" w:lineRule="auto"/>
        <w:ind w:firstLine="405"/>
        <w:rPr>
          <w:rFonts w:ascii="Calibri" w:hAnsi="Calibri"/>
          <w:b/>
          <w:noProof/>
          <w:sz w:val="20"/>
          <w:szCs w:val="20"/>
        </w:rPr>
      </w:pPr>
    </w:p>
    <w:p w:rsidR="00083778" w:rsidRPr="00AF3EA2" w:rsidRDefault="00083778" w:rsidP="00083778">
      <w:pPr>
        <w:spacing w:after="0" w:line="240" w:lineRule="auto"/>
        <w:rPr>
          <w:rFonts w:eastAsia="Times New Roman"/>
          <w:noProof/>
          <w:snapToGrid w:val="0"/>
          <w:sz w:val="20"/>
          <w:szCs w:val="20"/>
        </w:rPr>
      </w:pPr>
      <w:bookmarkStart w:id="20" w:name="_Toc442253987"/>
    </w:p>
    <w:p w:rsidR="00083778" w:rsidRPr="00AF3EA2" w:rsidRDefault="00083778" w:rsidP="00083778">
      <w:pPr>
        <w:spacing w:after="0" w:line="240" w:lineRule="auto"/>
        <w:rPr>
          <w:rFonts w:eastAsia="Times New Roman"/>
          <w:noProof/>
          <w:snapToGrid w:val="0"/>
          <w:sz w:val="20"/>
          <w:szCs w:val="20"/>
        </w:rPr>
      </w:pPr>
    </w:p>
    <w:p w:rsidR="00083778" w:rsidRPr="00AF3EA2" w:rsidRDefault="00083778" w:rsidP="00083778">
      <w:pPr>
        <w:spacing w:after="0" w:line="240" w:lineRule="auto"/>
        <w:rPr>
          <w:rFonts w:eastAsia="Times New Roman"/>
          <w:noProof/>
          <w:snapToGrid w:val="0"/>
          <w:sz w:val="20"/>
          <w:szCs w:val="20"/>
        </w:rPr>
      </w:pPr>
    </w:p>
    <w:p w:rsidR="00083778" w:rsidRPr="00AF3EA2" w:rsidRDefault="00083778" w:rsidP="00083778">
      <w:pPr>
        <w:pStyle w:val="Guidelines3"/>
        <w:spacing w:before="360"/>
        <w:ind w:left="0" w:firstLine="0"/>
        <w:rPr>
          <w:rFonts w:cs="Arial"/>
          <w:noProof/>
          <w:sz w:val="20"/>
          <w:lang w:val="hr-HR"/>
        </w:rPr>
      </w:pPr>
      <w:bookmarkStart w:id="21" w:name="_Toc419712059"/>
      <w:r w:rsidRPr="00AF3EA2">
        <w:rPr>
          <w:rFonts w:cs="Arial"/>
          <w:noProof/>
          <w:sz w:val="20"/>
          <w:lang w:val="hr-HR"/>
        </w:rPr>
        <w:t>2.2.4</w:t>
      </w:r>
      <w:r w:rsidRPr="00AF3EA2">
        <w:rPr>
          <w:rFonts w:cs="Arial"/>
          <w:noProof/>
          <w:sz w:val="20"/>
          <w:lang w:val="hr-HR"/>
        </w:rPr>
        <w:tab/>
        <w:t>Rok za slanje prijave</w:t>
      </w:r>
      <w:bookmarkEnd w:id="21"/>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 xml:space="preserve">Rok za prijavu na natječaj je </w:t>
      </w:r>
      <w:r w:rsidR="00FF5CA6" w:rsidRPr="00AF3EA2">
        <w:rPr>
          <w:rFonts w:eastAsia="Times New Roman"/>
          <w:b/>
          <w:noProof/>
          <w:snapToGrid w:val="0"/>
          <w:sz w:val="20"/>
          <w:szCs w:val="20"/>
        </w:rPr>
        <w:t>2</w:t>
      </w:r>
      <w:r w:rsidR="00EF2CEE">
        <w:rPr>
          <w:rFonts w:eastAsia="Times New Roman"/>
          <w:b/>
          <w:noProof/>
          <w:snapToGrid w:val="0"/>
          <w:sz w:val="20"/>
          <w:szCs w:val="20"/>
        </w:rPr>
        <w:t>4</w:t>
      </w:r>
      <w:r w:rsidRPr="00AF3EA2">
        <w:rPr>
          <w:rFonts w:eastAsia="Times New Roman"/>
          <w:b/>
          <w:noProof/>
          <w:snapToGrid w:val="0"/>
          <w:sz w:val="20"/>
          <w:szCs w:val="20"/>
        </w:rPr>
        <w:t>. veljače 201</w:t>
      </w:r>
      <w:r w:rsidR="00FF5CA6" w:rsidRPr="00AF3EA2">
        <w:rPr>
          <w:rFonts w:eastAsia="Times New Roman"/>
          <w:b/>
          <w:noProof/>
          <w:snapToGrid w:val="0"/>
          <w:sz w:val="20"/>
          <w:szCs w:val="20"/>
        </w:rPr>
        <w:t>7</w:t>
      </w:r>
      <w:r w:rsidRPr="00AF3EA2">
        <w:rPr>
          <w:rFonts w:eastAsia="Times New Roman"/>
          <w:b/>
          <w:noProof/>
          <w:snapToGrid w:val="0"/>
          <w:sz w:val="20"/>
          <w:szCs w:val="20"/>
        </w:rPr>
        <w:t>. do 1</w:t>
      </w:r>
      <w:r w:rsidR="00AF3EA2">
        <w:rPr>
          <w:rFonts w:eastAsia="Times New Roman"/>
          <w:b/>
          <w:noProof/>
          <w:snapToGrid w:val="0"/>
          <w:sz w:val="20"/>
          <w:szCs w:val="20"/>
        </w:rPr>
        <w:t>4</w:t>
      </w:r>
      <w:r w:rsidRPr="00AF3EA2">
        <w:rPr>
          <w:rFonts w:eastAsia="Times New Roman"/>
          <w:b/>
          <w:noProof/>
          <w:snapToGrid w:val="0"/>
          <w:sz w:val="20"/>
          <w:szCs w:val="20"/>
        </w:rPr>
        <w:t>,00 sati</w:t>
      </w:r>
      <w:r w:rsidRPr="00AF3EA2">
        <w:rPr>
          <w:rFonts w:eastAsia="Times New Roman"/>
          <w:noProof/>
          <w:snapToGrid w:val="0"/>
          <w:sz w:val="20"/>
          <w:szCs w:val="20"/>
        </w:rPr>
        <w:t>. Prijava je dostavljena u roku ako je  dostavljena putem pošte ili osobno u pisarnici do datuma koji je naznačen kao rok za prijavu na natječaj. U slučaju da je prijava dostavljena osobno u pisarnicu, prijavitelju će, ukoliko je zatraži, biti izdana potvrda o točnom vremenu prijma pošiljke.</w:t>
      </w:r>
      <w:r w:rsidRPr="00AF3EA2">
        <w:rPr>
          <w:rFonts w:ascii="Times New Roman" w:eastAsia="Times New Roman" w:hAnsi="Times New Roman" w:cs="Times New Roman"/>
          <w:snapToGrid w:val="0"/>
          <w:sz w:val="20"/>
          <w:szCs w:val="20"/>
        </w:rPr>
        <w:t xml:space="preserve"> </w:t>
      </w:r>
      <w:r w:rsidRPr="00AF3EA2">
        <w:rPr>
          <w:rFonts w:eastAsia="Times New Roman"/>
          <w:snapToGrid w:val="0"/>
          <w:sz w:val="20"/>
          <w:szCs w:val="20"/>
        </w:rPr>
        <w:t xml:space="preserve">Napominje se prijaviteljima da je potrebno voditi računa da ukoliko pošiljke šalju poštom, treba uzeti u obzir vrijeme dostave pošiljki (pošiljku poslati par dana ranije kako bi Gradu Labinu bila uručena do </w:t>
      </w:r>
      <w:r w:rsidR="00FF5CA6" w:rsidRPr="00AF3EA2">
        <w:rPr>
          <w:rFonts w:eastAsia="Times New Roman"/>
          <w:snapToGrid w:val="0"/>
          <w:sz w:val="20"/>
          <w:szCs w:val="20"/>
        </w:rPr>
        <w:t>2</w:t>
      </w:r>
      <w:r w:rsidR="00EF2CEE">
        <w:rPr>
          <w:rFonts w:eastAsia="Times New Roman"/>
          <w:snapToGrid w:val="0"/>
          <w:sz w:val="20"/>
          <w:szCs w:val="20"/>
        </w:rPr>
        <w:t>4</w:t>
      </w:r>
      <w:r w:rsidR="00FF5CA6" w:rsidRPr="00AF3EA2">
        <w:rPr>
          <w:rFonts w:eastAsia="Times New Roman"/>
          <w:snapToGrid w:val="0"/>
          <w:sz w:val="20"/>
          <w:szCs w:val="20"/>
        </w:rPr>
        <w:t>.</w:t>
      </w:r>
      <w:r w:rsidRPr="00AF3EA2">
        <w:rPr>
          <w:rFonts w:eastAsia="Times New Roman"/>
          <w:snapToGrid w:val="0"/>
          <w:sz w:val="20"/>
          <w:szCs w:val="20"/>
        </w:rPr>
        <w:t xml:space="preserve"> veljače 2017.)</w:t>
      </w:r>
    </w:p>
    <w:p w:rsidR="00083778" w:rsidRPr="00AF3EA2" w:rsidRDefault="00083778" w:rsidP="00083778">
      <w:pPr>
        <w:spacing w:after="0" w:line="240" w:lineRule="auto"/>
        <w:rPr>
          <w:rFonts w:eastAsia="Times New Roman"/>
          <w:noProof/>
          <w:snapToGrid w:val="0"/>
          <w:sz w:val="20"/>
          <w:szCs w:val="20"/>
        </w:rPr>
      </w:pPr>
    </w:p>
    <w:p w:rsidR="00083778" w:rsidRPr="00AF3EA2" w:rsidRDefault="00083778" w:rsidP="00083778">
      <w:pPr>
        <w:spacing w:after="0" w:line="240" w:lineRule="auto"/>
        <w:rPr>
          <w:rFonts w:eastAsia="Times New Roman"/>
          <w:noProof/>
          <w:snapToGrid w:val="0"/>
          <w:sz w:val="20"/>
          <w:szCs w:val="20"/>
        </w:rPr>
      </w:pPr>
      <w:r w:rsidRPr="00AF3EA2">
        <w:rPr>
          <w:rFonts w:eastAsia="Times New Roman"/>
          <w:noProof/>
          <w:snapToGrid w:val="0"/>
          <w:sz w:val="20"/>
          <w:szCs w:val="20"/>
        </w:rPr>
        <w:t>Sve prijave poslane izvan roka neće biti uzete u razmatranje.</w:t>
      </w:r>
    </w:p>
    <w:p w:rsidR="00083778" w:rsidRPr="00AF3EA2" w:rsidRDefault="00083778" w:rsidP="00083778">
      <w:pPr>
        <w:keepNext/>
        <w:pBdr>
          <w:top w:val="single" w:sz="4" w:space="1" w:color="auto"/>
          <w:left w:val="single" w:sz="4" w:space="4" w:color="auto"/>
          <w:bottom w:val="single" w:sz="4" w:space="1" w:color="auto"/>
          <w:right w:val="single" w:sz="4" w:space="4" w:color="auto"/>
        </w:pBdr>
        <w:shd w:val="pct5" w:color="auto" w:fill="FFFFFF"/>
        <w:tabs>
          <w:tab w:val="left" w:pos="900"/>
        </w:tabs>
        <w:spacing w:before="360" w:after="240" w:line="240" w:lineRule="auto"/>
        <w:rPr>
          <w:rFonts w:eastAsia="Times New Roman"/>
          <w:i/>
          <w:noProof/>
          <w:snapToGrid w:val="0"/>
          <w:sz w:val="20"/>
          <w:szCs w:val="20"/>
        </w:rPr>
      </w:pPr>
      <w:bookmarkStart w:id="22" w:name="_Toc125454356"/>
      <w:bookmarkStart w:id="23" w:name="_Toc419712060"/>
      <w:bookmarkEnd w:id="20"/>
      <w:r w:rsidRPr="00AF3EA2">
        <w:rPr>
          <w:rFonts w:eastAsia="Times New Roman"/>
          <w:i/>
          <w:noProof/>
          <w:snapToGrid w:val="0"/>
          <w:sz w:val="20"/>
          <w:szCs w:val="20"/>
        </w:rPr>
        <w:t>2.2.5</w:t>
      </w:r>
      <w:r w:rsidRPr="00AF3EA2">
        <w:rPr>
          <w:rFonts w:eastAsia="Times New Roman"/>
          <w:i/>
          <w:noProof/>
          <w:snapToGrid w:val="0"/>
          <w:sz w:val="20"/>
          <w:szCs w:val="20"/>
        </w:rPr>
        <w:tab/>
      </w:r>
      <w:bookmarkEnd w:id="22"/>
      <w:r w:rsidRPr="00AF3EA2">
        <w:rPr>
          <w:rFonts w:eastAsia="Times New Roman"/>
          <w:i/>
          <w:noProof/>
          <w:snapToGrid w:val="0"/>
          <w:sz w:val="20"/>
          <w:szCs w:val="20"/>
        </w:rPr>
        <w:t>Kome se obratiti ukoliko imate pitanja?</w:t>
      </w:r>
      <w:bookmarkEnd w:id="23"/>
      <w:r w:rsidRPr="00AF3EA2">
        <w:rPr>
          <w:rFonts w:eastAsia="Times New Roman"/>
          <w:i/>
          <w:noProof/>
          <w:snapToGrid w:val="0"/>
          <w:sz w:val="20"/>
          <w:szCs w:val="20"/>
        </w:rPr>
        <w:t xml:space="preserve"> </w:t>
      </w:r>
    </w:p>
    <w:p w:rsidR="00083778" w:rsidRPr="00AF3EA2" w:rsidRDefault="00083778" w:rsidP="00083778">
      <w:pPr>
        <w:spacing w:after="120" w:line="240" w:lineRule="auto"/>
        <w:outlineLvl w:val="0"/>
        <w:rPr>
          <w:rFonts w:eastAsia="Times New Roman"/>
          <w:noProof/>
          <w:sz w:val="20"/>
          <w:szCs w:val="20"/>
          <w:lang w:eastAsia="en-GB"/>
        </w:rPr>
      </w:pPr>
      <w:r w:rsidRPr="00AF3EA2">
        <w:rPr>
          <w:rFonts w:eastAsia="Times New Roman"/>
          <w:noProof/>
          <w:sz w:val="20"/>
          <w:szCs w:val="20"/>
          <w:lang w:eastAsia="en-GB"/>
        </w:rPr>
        <w:t xml:space="preserve">Sva pitanja vezana uz natječaj mogu se postaviti isključivo elektroničkim putem, slanjem upita na sljedeću adresu: </w:t>
      </w:r>
      <w:hyperlink r:id="rId10" w:history="1">
        <w:r w:rsidRPr="00AF3EA2">
          <w:rPr>
            <w:rStyle w:val="Hiperveza"/>
            <w:noProof/>
            <w:sz w:val="20"/>
            <w:szCs w:val="20"/>
            <w:lang w:eastAsia="en-GB"/>
          </w:rPr>
          <w:t>javnost@labin.hr</w:t>
        </w:r>
      </w:hyperlink>
      <w:r w:rsidRPr="00AF3EA2">
        <w:rPr>
          <w:noProof/>
          <w:sz w:val="20"/>
          <w:szCs w:val="20"/>
          <w:lang w:eastAsia="en-GB"/>
        </w:rPr>
        <w:t xml:space="preserve">, </w:t>
      </w:r>
      <w:r w:rsidRPr="00AF3EA2">
        <w:rPr>
          <w:rFonts w:eastAsia="Times New Roman"/>
          <w:noProof/>
          <w:sz w:val="20"/>
          <w:szCs w:val="20"/>
          <w:lang w:eastAsia="en-GB"/>
        </w:rPr>
        <w:t xml:space="preserve"> i to najkasnije do </w:t>
      </w:r>
      <w:r w:rsidR="00FF5CA6" w:rsidRPr="00AF3EA2">
        <w:rPr>
          <w:rFonts w:eastAsia="Times New Roman"/>
          <w:noProof/>
          <w:sz w:val="20"/>
          <w:szCs w:val="20"/>
          <w:lang w:eastAsia="en-GB"/>
        </w:rPr>
        <w:t>6</w:t>
      </w:r>
      <w:r w:rsidRPr="00AF3EA2">
        <w:rPr>
          <w:rFonts w:eastAsia="Times New Roman"/>
          <w:noProof/>
          <w:sz w:val="20"/>
          <w:szCs w:val="20"/>
          <w:lang w:eastAsia="en-GB"/>
        </w:rPr>
        <w:t xml:space="preserve">. </w:t>
      </w:r>
      <w:r w:rsidR="00FF5CA6" w:rsidRPr="00AF3EA2">
        <w:rPr>
          <w:rFonts w:eastAsia="Times New Roman"/>
          <w:noProof/>
          <w:sz w:val="20"/>
          <w:szCs w:val="20"/>
          <w:lang w:eastAsia="en-GB"/>
        </w:rPr>
        <w:t>veljače</w:t>
      </w:r>
      <w:r w:rsidRPr="00AF3EA2">
        <w:rPr>
          <w:rFonts w:eastAsia="Times New Roman"/>
          <w:noProof/>
          <w:sz w:val="20"/>
          <w:szCs w:val="20"/>
          <w:lang w:eastAsia="en-GB"/>
        </w:rPr>
        <w:t xml:space="preserve"> 2017. godine.</w:t>
      </w:r>
    </w:p>
    <w:p w:rsidR="00083778" w:rsidRPr="00AF3EA2" w:rsidRDefault="00083778" w:rsidP="00083778">
      <w:pPr>
        <w:spacing w:after="120" w:line="240" w:lineRule="auto"/>
        <w:outlineLvl w:val="0"/>
        <w:rPr>
          <w:rFonts w:eastAsia="Times New Roman"/>
          <w:noProof/>
          <w:sz w:val="20"/>
          <w:szCs w:val="20"/>
          <w:lang w:eastAsia="en-GB"/>
        </w:rPr>
      </w:pPr>
      <w:r w:rsidRPr="00AF3EA2">
        <w:rPr>
          <w:rFonts w:eastAsia="Times New Roman"/>
          <w:noProof/>
          <w:sz w:val="20"/>
          <w:szCs w:val="20"/>
          <w:lang w:eastAsia="en-GB"/>
        </w:rPr>
        <w:t>Odgovori na pojedine upite u najkraćem mogućem roku poslat će se izravno na adrese onih koji su pitanja postavili.</w:t>
      </w:r>
    </w:p>
    <w:p w:rsidR="00083778" w:rsidRPr="00AF3EA2" w:rsidRDefault="00083778" w:rsidP="00083778">
      <w:pPr>
        <w:spacing w:after="120" w:line="240" w:lineRule="auto"/>
        <w:outlineLvl w:val="0"/>
        <w:rPr>
          <w:rFonts w:eastAsia="Times New Roman"/>
          <w:noProof/>
          <w:sz w:val="20"/>
          <w:szCs w:val="20"/>
          <w:lang w:eastAsia="en-GB"/>
        </w:rPr>
      </w:pPr>
      <w:r w:rsidRPr="00AF3EA2">
        <w:rPr>
          <w:rFonts w:eastAsia="Times New Roman"/>
          <w:noProof/>
          <w:sz w:val="20"/>
          <w:szCs w:val="20"/>
          <w:lang w:eastAsia="en-GB"/>
        </w:rPr>
        <w:t>U svrhu osiguranja ravnopravnosti svih potencijalnih prijavitelja, davatelj sredstava ne može davati prethodna mišljenja o prihvatljivosti prijavitelja, partnera, aktivnosti ili troškova navedenih u prijavi.</w:t>
      </w:r>
    </w:p>
    <w:p w:rsidR="006A07B3" w:rsidRPr="00AF3EA2" w:rsidRDefault="006A07B3" w:rsidP="00BE0C90">
      <w:pPr>
        <w:spacing w:line="276" w:lineRule="auto"/>
        <w:rPr>
          <w:rFonts w:ascii="Calibri" w:hAnsi="Calibri"/>
          <w:noProof/>
          <w:sz w:val="20"/>
          <w:szCs w:val="20"/>
          <w:highlight w:val="red"/>
        </w:rPr>
      </w:pPr>
    </w:p>
    <w:p w:rsidR="00D639AA" w:rsidRPr="00AF3EA2" w:rsidRDefault="000D2FE0" w:rsidP="00BE0C90">
      <w:pPr>
        <w:pStyle w:val="Naslov2"/>
        <w:rPr>
          <w:noProof/>
          <w:sz w:val="20"/>
          <w:szCs w:val="20"/>
        </w:rPr>
      </w:pPr>
      <w:bookmarkStart w:id="24" w:name="_Toc442253989"/>
      <w:r w:rsidRPr="00AF3EA2">
        <w:rPr>
          <w:noProof/>
          <w:sz w:val="20"/>
          <w:szCs w:val="20"/>
        </w:rPr>
        <w:t xml:space="preserve">2.3 </w:t>
      </w:r>
      <w:r w:rsidR="00D639AA" w:rsidRPr="00AF3EA2">
        <w:rPr>
          <w:noProof/>
          <w:sz w:val="20"/>
          <w:szCs w:val="20"/>
        </w:rPr>
        <w:t>PROCJENA PRIJAVA I DONOŠENJE ODLUKE O DODJELI SREDSTAVA</w:t>
      </w:r>
      <w:bookmarkEnd w:id="24"/>
    </w:p>
    <w:p w:rsidR="00CA1941" w:rsidRPr="00AF3EA2" w:rsidRDefault="00CA1941" w:rsidP="00BE0C90">
      <w:pPr>
        <w:pStyle w:val="Text1"/>
        <w:tabs>
          <w:tab w:val="left" w:pos="567"/>
          <w:tab w:val="left" w:pos="2608"/>
          <w:tab w:val="left" w:pos="3317"/>
        </w:tabs>
        <w:spacing w:before="240" w:line="276" w:lineRule="auto"/>
        <w:ind w:left="0"/>
        <w:rPr>
          <w:rFonts w:ascii="Arial" w:hAnsi="Arial" w:cs="Arial"/>
          <w:b/>
          <w:noProof/>
          <w:sz w:val="20"/>
          <w:lang w:val="hr-HR"/>
        </w:rPr>
      </w:pPr>
      <w:r w:rsidRPr="00AF3EA2">
        <w:rPr>
          <w:rFonts w:ascii="Arial" w:hAnsi="Arial" w:cs="Arial"/>
          <w:b/>
          <w:noProof/>
          <w:sz w:val="20"/>
          <w:lang w:val="hr-HR"/>
        </w:rPr>
        <w:t>(A) PREGLED PRIJAVA U ODNOSU NA FORMALNE UVJETE NATJEČAJA</w:t>
      </w:r>
    </w:p>
    <w:p w:rsidR="00CA1941" w:rsidRPr="00AF3EA2" w:rsidRDefault="005C5C64" w:rsidP="00BE0C90">
      <w:pPr>
        <w:pStyle w:val="Text1"/>
        <w:tabs>
          <w:tab w:val="left" w:pos="567"/>
          <w:tab w:val="left" w:pos="2608"/>
          <w:tab w:val="left" w:pos="3317"/>
        </w:tabs>
        <w:spacing w:before="120" w:after="120" w:line="276" w:lineRule="auto"/>
        <w:ind w:left="0"/>
        <w:rPr>
          <w:rFonts w:ascii="Arial" w:hAnsi="Arial" w:cs="Arial"/>
          <w:noProof/>
          <w:sz w:val="20"/>
          <w:lang w:val="hr-HR"/>
        </w:rPr>
      </w:pPr>
      <w:r w:rsidRPr="00AF3EA2">
        <w:rPr>
          <w:rFonts w:ascii="Arial" w:hAnsi="Arial" w:cs="Arial"/>
          <w:noProof/>
          <w:sz w:val="20"/>
          <w:lang w:val="hr-HR"/>
        </w:rPr>
        <w:tab/>
      </w:r>
      <w:r w:rsidR="00CA1941" w:rsidRPr="00AF3EA2">
        <w:rPr>
          <w:rFonts w:ascii="Arial" w:hAnsi="Arial" w:cs="Arial"/>
          <w:noProof/>
          <w:sz w:val="20"/>
          <w:lang w:val="hr-HR"/>
        </w:rPr>
        <w:t>Davatelj financijskih sredstava ustrojava Povjerenstvo za provjeru formalnih uvjeta natječaja.</w:t>
      </w:r>
    </w:p>
    <w:p w:rsidR="00CA1941" w:rsidRPr="00AF3EA2" w:rsidRDefault="00CA1941" w:rsidP="00BE0C90">
      <w:pPr>
        <w:spacing w:line="276" w:lineRule="auto"/>
        <w:rPr>
          <w:sz w:val="20"/>
          <w:szCs w:val="20"/>
        </w:rPr>
      </w:pPr>
      <w:r w:rsidRPr="00AF3EA2">
        <w:rPr>
          <w:sz w:val="20"/>
          <w:szCs w:val="20"/>
        </w:rPr>
        <w:t>U postupku provjere ispunjavanja formalnih uvjeta natječaja provjerava se:</w:t>
      </w:r>
    </w:p>
    <w:p w:rsidR="00CA1941" w:rsidRPr="00AF3EA2" w:rsidRDefault="00CA1941" w:rsidP="00E85BBB">
      <w:pPr>
        <w:numPr>
          <w:ilvl w:val="0"/>
          <w:numId w:val="25"/>
        </w:numPr>
        <w:spacing w:after="0" w:line="276" w:lineRule="auto"/>
        <w:ind w:left="1418"/>
        <w:rPr>
          <w:sz w:val="20"/>
          <w:szCs w:val="20"/>
        </w:rPr>
      </w:pPr>
      <w:r w:rsidRPr="00AF3EA2">
        <w:rPr>
          <w:sz w:val="20"/>
          <w:szCs w:val="20"/>
        </w:rPr>
        <w:t>je li prijava dostavljena na natječaj u zadanome roku</w:t>
      </w:r>
    </w:p>
    <w:p w:rsidR="00CA1941" w:rsidRPr="00AF3EA2" w:rsidRDefault="00CA1941" w:rsidP="00E85BBB">
      <w:pPr>
        <w:numPr>
          <w:ilvl w:val="0"/>
          <w:numId w:val="25"/>
        </w:numPr>
        <w:spacing w:after="0" w:line="276" w:lineRule="auto"/>
        <w:ind w:left="1418"/>
        <w:rPr>
          <w:sz w:val="20"/>
          <w:szCs w:val="20"/>
        </w:rPr>
      </w:pPr>
      <w:r w:rsidRPr="00AF3EA2">
        <w:rPr>
          <w:sz w:val="20"/>
          <w:szCs w:val="20"/>
        </w:rPr>
        <w:t xml:space="preserve">je li zatraženi iznos sredstava unutar financijskih pragova postavljenih u natječaju </w:t>
      </w:r>
    </w:p>
    <w:p w:rsidR="00CA1941" w:rsidRPr="00AF3EA2" w:rsidRDefault="00CA1941" w:rsidP="00E85BBB">
      <w:pPr>
        <w:numPr>
          <w:ilvl w:val="0"/>
          <w:numId w:val="25"/>
        </w:numPr>
        <w:spacing w:after="0" w:line="276" w:lineRule="auto"/>
        <w:ind w:left="1418"/>
        <w:rPr>
          <w:sz w:val="20"/>
          <w:szCs w:val="20"/>
        </w:rPr>
      </w:pPr>
      <w:r w:rsidRPr="00AF3EA2">
        <w:rPr>
          <w:sz w:val="20"/>
          <w:szCs w:val="20"/>
        </w:rPr>
        <w:t>jesu li dostavljeni, potpisani i ovjereni svi obvezni obrasci i obvezna popratna dokumentacija</w:t>
      </w:r>
    </w:p>
    <w:p w:rsidR="00CA1941" w:rsidRPr="00AF3EA2" w:rsidRDefault="00CA1941" w:rsidP="00E85BBB">
      <w:pPr>
        <w:numPr>
          <w:ilvl w:val="0"/>
          <w:numId w:val="25"/>
        </w:numPr>
        <w:spacing w:after="0" w:line="276" w:lineRule="auto"/>
        <w:ind w:left="1418"/>
        <w:rPr>
          <w:sz w:val="20"/>
          <w:szCs w:val="20"/>
        </w:rPr>
      </w:pPr>
      <w:r w:rsidRPr="00AF3EA2">
        <w:rPr>
          <w:sz w:val="20"/>
          <w:szCs w:val="20"/>
        </w:rPr>
        <w:t>jesu li ispunjeni drugi formalni uvjeti natječaja.</w:t>
      </w:r>
    </w:p>
    <w:p w:rsidR="00CA1941" w:rsidRPr="00AF3EA2" w:rsidRDefault="00CA1941" w:rsidP="00BE0C90">
      <w:pPr>
        <w:spacing w:line="276" w:lineRule="auto"/>
        <w:rPr>
          <w:b/>
          <w:noProof/>
          <w:color w:val="943634"/>
          <w:sz w:val="20"/>
          <w:szCs w:val="20"/>
          <w:u w:val="single"/>
        </w:rPr>
      </w:pPr>
    </w:p>
    <w:p w:rsidR="00CA1941" w:rsidRPr="00AF3EA2" w:rsidRDefault="00CA1941" w:rsidP="00BE0C90">
      <w:pPr>
        <w:spacing w:line="276" w:lineRule="auto"/>
        <w:ind w:firstLine="708"/>
        <w:rPr>
          <w:noProof/>
          <w:sz w:val="20"/>
          <w:szCs w:val="20"/>
        </w:rPr>
      </w:pPr>
      <w:r w:rsidRPr="00AF3EA2">
        <w:rPr>
          <w:noProof/>
          <w:sz w:val="20"/>
          <w:szCs w:val="20"/>
        </w:rPr>
        <w:t xml:space="preserve">O svim pristiglim prijavama vodi se zapisnik. Sve se prijave urudžbiraju po redu zaprimanja. Povjerenstvo obavlja uvid u dostavljenu dokumentaciju i o tome vodi evidenciju na posebnom obrascu. Nakon provjere svih pristiglih i zaprimljenih prijava u odnosu na propisane uvjete natječaja, predsjednik/ca Povjerenstva donosi odluku koje se prijave upućuju na stručno ocjenjivanje, akoje se odbijaju radi neispunjavanja formalnih uvjeta natječaja. </w:t>
      </w:r>
    </w:p>
    <w:p w:rsidR="00CA1941" w:rsidRPr="00AF3EA2" w:rsidRDefault="005C5C64" w:rsidP="00BE0C90">
      <w:pPr>
        <w:pStyle w:val="Text1"/>
        <w:tabs>
          <w:tab w:val="left" w:pos="567"/>
          <w:tab w:val="left" w:pos="2608"/>
          <w:tab w:val="left" w:pos="3317"/>
        </w:tabs>
        <w:spacing w:after="0" w:line="276" w:lineRule="auto"/>
        <w:ind w:left="0"/>
        <w:rPr>
          <w:rFonts w:ascii="Arial" w:hAnsi="Arial" w:cs="Arial"/>
          <w:noProof/>
          <w:sz w:val="20"/>
          <w:lang w:val="hr-HR"/>
        </w:rPr>
      </w:pPr>
      <w:r w:rsidRPr="00AF3EA2">
        <w:rPr>
          <w:rFonts w:ascii="Arial" w:hAnsi="Arial" w:cs="Arial"/>
          <w:noProof/>
          <w:sz w:val="20"/>
          <w:lang w:val="hr-HR"/>
        </w:rPr>
        <w:tab/>
      </w:r>
      <w:r w:rsidR="00CA1941" w:rsidRPr="00AF3EA2">
        <w:rPr>
          <w:rFonts w:ascii="Arial" w:hAnsi="Arial" w:cs="Arial"/>
          <w:noProof/>
          <w:sz w:val="20"/>
          <w:lang w:val="hr-HR"/>
        </w:rPr>
        <w:t xml:space="preserve">Također, davatelj će pisanim putem obavjestiti sve prijavitelje čije prijave budu zaprimljene o ispunjenju ili neispunjenju formalnih uvjeta natječaja nakon čega imaju pravo u roku od 8 dana od dana primitka obavjesti podnijeti prigovor pročelniku Upravnog odjela za </w:t>
      </w:r>
      <w:r w:rsidR="00CF796F">
        <w:rPr>
          <w:rFonts w:ascii="Arial" w:hAnsi="Arial" w:cs="Arial"/>
          <w:noProof/>
          <w:sz w:val="20"/>
          <w:lang w:val="hr-HR"/>
        </w:rPr>
        <w:t>poslove gradonačelnika i Gradskog vijeća</w:t>
      </w:r>
      <w:bookmarkStart w:id="25" w:name="_GoBack"/>
      <w:bookmarkEnd w:id="25"/>
      <w:r w:rsidR="00CA1941" w:rsidRPr="00AF3EA2">
        <w:rPr>
          <w:rFonts w:ascii="Arial" w:hAnsi="Arial" w:cs="Arial"/>
          <w:noProof/>
          <w:sz w:val="20"/>
          <w:lang w:val="hr-HR"/>
        </w:rPr>
        <w:t>. Prigovor ne odgađa izvršenje navedenih odluka i provedbu natječaja.</w:t>
      </w:r>
    </w:p>
    <w:p w:rsidR="00CA1941" w:rsidRPr="00AF3EA2" w:rsidRDefault="005C5C64" w:rsidP="00BE0C90">
      <w:pPr>
        <w:pStyle w:val="Text1"/>
        <w:tabs>
          <w:tab w:val="left" w:pos="567"/>
          <w:tab w:val="left" w:pos="2608"/>
          <w:tab w:val="left" w:pos="3317"/>
        </w:tabs>
        <w:spacing w:after="0" w:line="276" w:lineRule="auto"/>
        <w:ind w:left="0"/>
        <w:rPr>
          <w:rFonts w:ascii="Arial" w:hAnsi="Arial" w:cs="Arial"/>
          <w:noProof/>
          <w:sz w:val="20"/>
          <w:lang w:val="hr-HR"/>
        </w:rPr>
      </w:pPr>
      <w:r w:rsidRPr="00AF3EA2">
        <w:rPr>
          <w:rFonts w:ascii="Arial" w:hAnsi="Arial" w:cs="Arial"/>
          <w:noProof/>
          <w:sz w:val="20"/>
          <w:lang w:val="hr-HR"/>
        </w:rPr>
        <w:tab/>
      </w:r>
      <w:r w:rsidR="00CA1941" w:rsidRPr="00AF3EA2">
        <w:rPr>
          <w:rFonts w:ascii="Arial" w:hAnsi="Arial" w:cs="Arial"/>
          <w:noProof/>
          <w:sz w:val="20"/>
          <w:lang w:val="hr-HR"/>
        </w:rPr>
        <w:t>U slučaju prihvaćanja prigovora od strane pročelnika, prijava će biti upućena u daljnju proceduru, a u slučaju neprihvaćanja prigovora prijava će biti odbijena.</w:t>
      </w:r>
    </w:p>
    <w:p w:rsidR="00EF2CEE" w:rsidRPr="00CF796F" w:rsidRDefault="00EF2CEE" w:rsidP="00BE0C90">
      <w:pPr>
        <w:pStyle w:val="Text1"/>
        <w:tabs>
          <w:tab w:val="left" w:pos="567"/>
          <w:tab w:val="left" w:pos="2608"/>
          <w:tab w:val="left" w:pos="3317"/>
        </w:tabs>
        <w:spacing w:before="240" w:line="276" w:lineRule="auto"/>
        <w:ind w:left="0"/>
        <w:rPr>
          <w:rFonts w:ascii="Arial" w:hAnsi="Arial" w:cs="Arial"/>
          <w:b/>
          <w:noProof/>
          <w:sz w:val="20"/>
          <w:lang w:val="hr-HR"/>
        </w:rPr>
      </w:pPr>
    </w:p>
    <w:p w:rsidR="00BA6464" w:rsidRPr="00CF796F" w:rsidRDefault="00BA6464" w:rsidP="00BE0C90">
      <w:pPr>
        <w:pStyle w:val="Text1"/>
        <w:tabs>
          <w:tab w:val="left" w:pos="567"/>
          <w:tab w:val="left" w:pos="2608"/>
          <w:tab w:val="left" w:pos="3317"/>
        </w:tabs>
        <w:spacing w:before="240" w:line="276" w:lineRule="auto"/>
        <w:ind w:left="0"/>
        <w:rPr>
          <w:rFonts w:ascii="Arial" w:hAnsi="Arial" w:cs="Arial"/>
          <w:b/>
          <w:noProof/>
          <w:sz w:val="20"/>
          <w:lang w:val="hr-HR"/>
        </w:rPr>
      </w:pPr>
    </w:p>
    <w:p w:rsidR="00BA6464" w:rsidRPr="00CF796F" w:rsidRDefault="00BA6464" w:rsidP="00BE0C90">
      <w:pPr>
        <w:pStyle w:val="Text1"/>
        <w:tabs>
          <w:tab w:val="left" w:pos="567"/>
          <w:tab w:val="left" w:pos="2608"/>
          <w:tab w:val="left" w:pos="3317"/>
        </w:tabs>
        <w:spacing w:before="240" w:line="276" w:lineRule="auto"/>
        <w:ind w:left="0"/>
        <w:rPr>
          <w:rFonts w:ascii="Arial" w:hAnsi="Arial" w:cs="Arial"/>
          <w:b/>
          <w:noProof/>
          <w:sz w:val="20"/>
          <w:lang w:val="hr-HR"/>
        </w:rPr>
      </w:pPr>
    </w:p>
    <w:p w:rsidR="00CA1941" w:rsidRPr="00AF3EA2" w:rsidRDefault="00CA1941" w:rsidP="00BE0C90">
      <w:pPr>
        <w:pStyle w:val="Text1"/>
        <w:tabs>
          <w:tab w:val="left" w:pos="567"/>
          <w:tab w:val="left" w:pos="2608"/>
          <w:tab w:val="left" w:pos="3317"/>
        </w:tabs>
        <w:spacing w:before="240" w:line="276" w:lineRule="auto"/>
        <w:ind w:left="0"/>
        <w:rPr>
          <w:rFonts w:ascii="Arial" w:hAnsi="Arial" w:cs="Arial"/>
          <w:b/>
          <w:noProof/>
          <w:sz w:val="20"/>
          <w:lang w:val="hr-HR"/>
        </w:rPr>
      </w:pPr>
      <w:r w:rsidRPr="00AF3EA2">
        <w:rPr>
          <w:rFonts w:ascii="Arial" w:hAnsi="Arial" w:cs="Arial"/>
          <w:b/>
          <w:noProof/>
          <w:sz w:val="20"/>
          <w:lang w:val="it-IT"/>
        </w:rPr>
        <w:t xml:space="preserve">(B) PROCJENA PRIJAVA KOJE SU ZADOVOLJILE PROPISANE UVJETE NATJEČAJA </w:t>
      </w:r>
    </w:p>
    <w:p w:rsidR="00E85BBB" w:rsidRPr="00AF3EA2" w:rsidRDefault="00CA1941" w:rsidP="00E85BBB">
      <w:pPr>
        <w:autoSpaceDE w:val="0"/>
        <w:spacing w:before="240" w:line="276" w:lineRule="auto"/>
        <w:ind w:firstLine="708"/>
        <w:rPr>
          <w:noProof/>
          <w:sz w:val="20"/>
          <w:szCs w:val="20"/>
        </w:rPr>
      </w:pPr>
      <w:r w:rsidRPr="00AF3EA2">
        <w:rPr>
          <w:noProof/>
          <w:sz w:val="20"/>
          <w:szCs w:val="20"/>
        </w:rPr>
        <w:t>Davatelj financijskih sredstava ustrojava Povjerenstvo za ocjenjivanje prijava (dalje: Povjerenstvo) koje se sastoji od 3 člana, koji su obvezni potpisati Izjavu o nepristranosti i</w:t>
      </w:r>
      <w:r w:rsidRPr="00BE0C90">
        <w:rPr>
          <w:noProof/>
          <w:sz w:val="22"/>
          <w:szCs w:val="22"/>
        </w:rPr>
        <w:t xml:space="preserve"> </w:t>
      </w:r>
      <w:r w:rsidRPr="00AF3EA2">
        <w:rPr>
          <w:noProof/>
          <w:sz w:val="20"/>
          <w:szCs w:val="20"/>
        </w:rPr>
        <w:t xml:space="preserve">povjerljivosti. Svaka pristigla i zaprimljena prijava ocjenjuje se temeljem obrasca za procjenu koji se nalazi u nastavku. Povjerenstvo će išćitavajući opisni obrazac i obrazac proračuna i uspoređujući odgovore iz tih obrazaca s ciljevima ovog natječaja odgovarati na pitanja iz obrasca za ocjenu te prijavu ocjenjivati ocjenom od 0 do 10 (0=najniža ocjena). </w:t>
      </w:r>
    </w:p>
    <w:p w:rsidR="00CA1941" w:rsidRPr="00AF3EA2" w:rsidRDefault="00CA1941" w:rsidP="00E85BBB">
      <w:pPr>
        <w:autoSpaceDE w:val="0"/>
        <w:spacing w:before="240" w:line="276" w:lineRule="auto"/>
        <w:ind w:firstLine="708"/>
        <w:rPr>
          <w:noProof/>
          <w:sz w:val="20"/>
          <w:szCs w:val="20"/>
        </w:rPr>
      </w:pPr>
      <w:r w:rsidRPr="00AF3EA2">
        <w:rPr>
          <w:noProof/>
          <w:sz w:val="20"/>
          <w:szCs w:val="20"/>
        </w:rPr>
        <w:t xml:space="preserve">Ukoliko pojedino pitanje nije moguće ocijeniti, jer za to nema uporišta u prijavi, procjenjivači će odgovor ocijeniti sa O. Prijava mora dobiti više od 50% ukupno mogućeg broja bodova kako bi ostvarila mogućnost financiranja iz proračuna Grada Labina i bila predmetom pregovaranja i čišćenja proračuna. </w:t>
      </w:r>
      <w:r w:rsidR="00DF0D0A" w:rsidRPr="00AF3EA2">
        <w:rPr>
          <w:sz w:val="20"/>
          <w:szCs w:val="20"/>
        </w:rPr>
        <w:t>Nerealan i „prenapuhan“ proračun je razlog za lošiju ocjenu i/ili neprihvaćanje prijave za financiranje.</w:t>
      </w:r>
    </w:p>
    <w:p w:rsidR="00E85BBB" w:rsidRPr="00AF3EA2" w:rsidRDefault="00E85BBB" w:rsidP="00BE0C90">
      <w:pPr>
        <w:spacing w:line="276" w:lineRule="auto"/>
        <w:ind w:firstLine="708"/>
        <w:rPr>
          <w:noProof/>
          <w:sz w:val="20"/>
          <w:szCs w:val="20"/>
        </w:rPr>
      </w:pPr>
      <w:r w:rsidRPr="00AF3EA2">
        <w:rPr>
          <w:noProof/>
          <w:sz w:val="20"/>
          <w:szCs w:val="20"/>
        </w:rPr>
        <w:br/>
      </w:r>
    </w:p>
    <w:p w:rsidR="00CA1941" w:rsidRPr="00AF3EA2" w:rsidRDefault="00CA1941" w:rsidP="00E85BBB">
      <w:pPr>
        <w:spacing w:line="276" w:lineRule="auto"/>
        <w:ind w:left="708" w:firstLine="708"/>
        <w:rPr>
          <w:noProof/>
          <w:sz w:val="20"/>
          <w:szCs w:val="20"/>
        </w:rPr>
      </w:pPr>
      <w:r w:rsidRPr="00AF3EA2">
        <w:rPr>
          <w:noProof/>
          <w:sz w:val="20"/>
          <w:szCs w:val="20"/>
        </w:rPr>
        <w:t>Ocjenjivanje će se vršiti prema slijedećim kriterijima:</w:t>
      </w:r>
    </w:p>
    <w:p w:rsidR="00CA1941" w:rsidRPr="005C5C64" w:rsidRDefault="00CA1941" w:rsidP="00BE0C90">
      <w:pPr>
        <w:spacing w:line="276" w:lineRule="auto"/>
        <w:outlineLvl w:val="0"/>
        <w:rPr>
          <w:b/>
          <w:noProof/>
          <w:color w:val="943634"/>
          <w:sz w:val="22"/>
          <w:szCs w:val="22"/>
        </w:rPr>
      </w:pPr>
    </w:p>
    <w:tbl>
      <w:tblPr>
        <w:tblW w:w="0" w:type="auto"/>
        <w:tblLayout w:type="fixed"/>
        <w:tblLook w:val="0000" w:firstRow="0" w:lastRow="0" w:firstColumn="0" w:lastColumn="0" w:noHBand="0" w:noVBand="0"/>
      </w:tblPr>
      <w:tblGrid>
        <w:gridCol w:w="7308"/>
        <w:gridCol w:w="1980"/>
      </w:tblGrid>
      <w:tr w:rsidR="00CA1941" w:rsidRPr="005C5C64" w:rsidTr="007667F6">
        <w:trPr>
          <w:trHeight w:val="415"/>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b/>
                <w:bCs/>
                <w:color w:val="000000"/>
                <w:sz w:val="22"/>
                <w:szCs w:val="22"/>
                <w:lang w:eastAsia="hr-HR" w:bidi="ta-IN"/>
              </w:rPr>
            </w:pPr>
            <w:r w:rsidRPr="005C5C64">
              <w:rPr>
                <w:b/>
                <w:bCs/>
                <w:color w:val="000000"/>
                <w:sz w:val="22"/>
                <w:szCs w:val="22"/>
                <w:lang w:eastAsia="hr-HR" w:bidi="ta-IN"/>
              </w:rPr>
              <w:t>A. Relevantnost programa / projekta</w:t>
            </w:r>
          </w:p>
        </w:tc>
        <w:tc>
          <w:tcPr>
            <w:tcW w:w="1980" w:type="dxa"/>
            <w:tcBorders>
              <w:top w:val="single" w:sz="6" w:space="0" w:color="808080"/>
              <w:bottom w:val="single" w:sz="6" w:space="0" w:color="FFFFFF"/>
            </w:tcBorders>
            <w:shd w:val="clear" w:color="auto" w:fill="DFDFDF"/>
          </w:tcPr>
          <w:p w:rsidR="00CA1941" w:rsidRPr="005C5C64" w:rsidRDefault="00CA1941" w:rsidP="00BE0C90">
            <w:pPr>
              <w:autoSpaceDE w:val="0"/>
              <w:spacing w:line="276" w:lineRule="auto"/>
              <w:ind w:left="223" w:hanging="223"/>
              <w:rPr>
                <w:sz w:val="22"/>
                <w:szCs w:val="22"/>
              </w:rPr>
            </w:pPr>
            <w:r w:rsidRPr="005C5C64">
              <w:rPr>
                <w:b/>
                <w:bCs/>
                <w:color w:val="000000"/>
                <w:sz w:val="22"/>
                <w:szCs w:val="22"/>
                <w:lang w:eastAsia="hr-HR" w:bidi="ta-IN"/>
              </w:rPr>
              <w:t>Bodovi (</w:t>
            </w:r>
            <w:proofErr w:type="spellStart"/>
            <w:r w:rsidRPr="005C5C64">
              <w:rPr>
                <w:b/>
                <w:bCs/>
                <w:color w:val="000000"/>
                <w:sz w:val="22"/>
                <w:szCs w:val="22"/>
                <w:lang w:eastAsia="hr-HR" w:bidi="ta-IN"/>
              </w:rPr>
              <w:t>max</w:t>
            </w:r>
            <w:proofErr w:type="spellEnd"/>
            <w:r w:rsidRPr="005C5C64">
              <w:rPr>
                <w:b/>
                <w:bCs/>
                <w:color w:val="000000"/>
                <w:sz w:val="22"/>
                <w:szCs w:val="22"/>
                <w:lang w:eastAsia="hr-HR" w:bidi="ta-IN"/>
              </w:rPr>
              <w:t xml:space="preserve"> 30)      </w:t>
            </w:r>
          </w:p>
        </w:tc>
      </w:tr>
      <w:tr w:rsidR="00CA1941" w:rsidRPr="005C5C64" w:rsidTr="007667F6">
        <w:trPr>
          <w:trHeight w:val="602"/>
        </w:trPr>
        <w:tc>
          <w:tcPr>
            <w:tcW w:w="7308" w:type="dxa"/>
            <w:shd w:val="clear" w:color="auto" w:fill="C0C0C0"/>
          </w:tcPr>
          <w:p w:rsidR="00CA1941" w:rsidRPr="005C5C64" w:rsidRDefault="00CA1941" w:rsidP="00BE0C90">
            <w:pPr>
              <w:autoSpaceDE w:val="0"/>
              <w:spacing w:line="276" w:lineRule="auto"/>
              <w:ind w:left="360" w:hanging="360"/>
              <w:rPr>
                <w:color w:val="000000"/>
                <w:sz w:val="22"/>
                <w:szCs w:val="22"/>
                <w:lang w:eastAsia="hr-HR" w:bidi="ta-IN"/>
              </w:rPr>
            </w:pPr>
            <w:r w:rsidRPr="005C5C64">
              <w:rPr>
                <w:color w:val="000000"/>
                <w:sz w:val="22"/>
                <w:szCs w:val="22"/>
                <w:lang w:eastAsia="hr-HR" w:bidi="ta-IN"/>
              </w:rPr>
              <w:t>A.1  Koliko je prijedlog relevantan u odnosu na ciljeve i prioritete natječaja? Jesu li ciljevi programa jasno definirani i realno dostižni?</w:t>
            </w:r>
          </w:p>
        </w:tc>
        <w:tc>
          <w:tcPr>
            <w:tcW w:w="1980" w:type="dxa"/>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bCs/>
                <w:color w:val="000000"/>
                <w:sz w:val="22"/>
                <w:szCs w:val="22"/>
                <w:lang w:eastAsia="hr-HR" w:bidi="ta-IN"/>
              </w:rPr>
              <w:t>(0–5)</w:t>
            </w:r>
          </w:p>
        </w:tc>
      </w:tr>
      <w:tr w:rsidR="00CA1941" w:rsidRPr="005C5C64" w:rsidTr="007667F6">
        <w:trPr>
          <w:trHeight w:val="438"/>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color w:val="000000"/>
                <w:sz w:val="22"/>
                <w:szCs w:val="22"/>
                <w:lang w:eastAsia="hr-HR" w:bidi="ta-IN"/>
              </w:rPr>
            </w:pPr>
            <w:r w:rsidRPr="005C5C64">
              <w:rPr>
                <w:color w:val="000000"/>
                <w:sz w:val="22"/>
                <w:szCs w:val="22"/>
                <w:lang w:eastAsia="hr-HR" w:bidi="ta-IN"/>
              </w:rPr>
              <w:t xml:space="preserve">A.2 </w:t>
            </w:r>
            <w:r w:rsidRPr="005C5C64">
              <w:rPr>
                <w:sz w:val="22"/>
                <w:szCs w:val="22"/>
              </w:rPr>
              <w:t>Jesu li očekivani rezultati programa realno postavljeni u odnosu na raspoložive kapacitete? (materijalne, ljudske, financijske)</w:t>
            </w:r>
          </w:p>
        </w:tc>
        <w:tc>
          <w:tcPr>
            <w:tcW w:w="1980" w:type="dxa"/>
            <w:tcBorders>
              <w:top w:val="single" w:sz="6" w:space="0" w:color="808080"/>
              <w:bottom w:val="single" w:sz="6" w:space="0" w:color="FFFFFF"/>
            </w:tcBorders>
            <w:shd w:val="clear" w:color="auto" w:fill="DFDFDF"/>
          </w:tcPr>
          <w:p w:rsidR="00CA1941" w:rsidRPr="005C5C64" w:rsidRDefault="00CA1941" w:rsidP="00BE0C90">
            <w:pPr>
              <w:autoSpaceDE w:val="0"/>
              <w:snapToGrid w:val="0"/>
              <w:spacing w:line="276" w:lineRule="auto"/>
              <w:rPr>
                <w:b/>
                <w:bCs/>
                <w:color w:val="000000"/>
                <w:sz w:val="22"/>
                <w:szCs w:val="22"/>
                <w:lang w:eastAsia="hr-HR" w:bidi="ta-IN"/>
              </w:rPr>
            </w:pPr>
            <w:r w:rsidRPr="005C5C64">
              <w:rPr>
                <w:b/>
                <w:bCs/>
                <w:color w:val="000000"/>
                <w:sz w:val="22"/>
                <w:szCs w:val="22"/>
                <w:lang w:eastAsia="hr-HR" w:bidi="ta-IN"/>
              </w:rPr>
              <w:t>(0–5)</w:t>
            </w:r>
          </w:p>
        </w:tc>
      </w:tr>
      <w:tr w:rsidR="00CA1941" w:rsidRPr="005C5C64" w:rsidTr="007667F6">
        <w:trPr>
          <w:trHeight w:val="438"/>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color w:val="000000"/>
                <w:sz w:val="22"/>
                <w:szCs w:val="22"/>
                <w:lang w:eastAsia="hr-HR" w:bidi="ta-IN"/>
              </w:rPr>
            </w:pPr>
            <w:r w:rsidRPr="005C5C64">
              <w:rPr>
                <w:color w:val="000000"/>
                <w:sz w:val="22"/>
                <w:szCs w:val="22"/>
                <w:lang w:eastAsia="hr-HR" w:bidi="ta-IN"/>
              </w:rPr>
              <w:t xml:space="preserve">A.3 </w:t>
            </w:r>
            <w:r w:rsidRPr="005C5C64">
              <w:rPr>
                <w:sz w:val="22"/>
                <w:szCs w:val="22"/>
              </w:rPr>
              <w:t>Jesu li aktivnosti programa jasne, opravdane, razumljive i provedive?</w:t>
            </w:r>
          </w:p>
        </w:tc>
        <w:tc>
          <w:tcPr>
            <w:tcW w:w="1980" w:type="dxa"/>
            <w:tcBorders>
              <w:top w:val="single" w:sz="6" w:space="0" w:color="808080"/>
              <w:bottom w:val="single" w:sz="6" w:space="0" w:color="FFFFFF"/>
            </w:tcBorders>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bCs/>
                <w:color w:val="000000"/>
                <w:sz w:val="22"/>
                <w:szCs w:val="22"/>
                <w:lang w:eastAsia="hr-HR" w:bidi="ta-IN"/>
              </w:rPr>
              <w:t>(0–5)</w:t>
            </w:r>
          </w:p>
        </w:tc>
      </w:tr>
      <w:tr w:rsidR="00CA1941" w:rsidRPr="005C5C64" w:rsidTr="007667F6">
        <w:trPr>
          <w:trHeight w:val="350"/>
        </w:trPr>
        <w:tc>
          <w:tcPr>
            <w:tcW w:w="7308" w:type="dxa"/>
            <w:shd w:val="clear" w:color="auto" w:fill="C0C0C0"/>
          </w:tcPr>
          <w:p w:rsidR="00CA1941" w:rsidRPr="005C5C64" w:rsidRDefault="00CA1941" w:rsidP="00BE0C90">
            <w:pPr>
              <w:autoSpaceDE w:val="0"/>
              <w:spacing w:line="276" w:lineRule="auto"/>
              <w:ind w:left="360" w:hanging="360"/>
              <w:rPr>
                <w:color w:val="000000"/>
                <w:sz w:val="22"/>
                <w:szCs w:val="22"/>
                <w:lang w:eastAsia="hr-HR" w:bidi="ta-IN"/>
              </w:rPr>
            </w:pPr>
            <w:r w:rsidRPr="005C5C64">
              <w:rPr>
                <w:color w:val="000000"/>
                <w:sz w:val="22"/>
                <w:szCs w:val="22"/>
                <w:lang w:eastAsia="hr-HR" w:bidi="ta-IN"/>
              </w:rPr>
              <w:t xml:space="preserve">A.4 </w:t>
            </w:r>
            <w:r w:rsidRPr="005C5C64">
              <w:rPr>
                <w:sz w:val="22"/>
                <w:szCs w:val="22"/>
              </w:rPr>
              <w:t>Hoće li predložene aktivnosti dovesti do jasno</w:t>
            </w:r>
            <w:r w:rsidR="00DF0D0A" w:rsidRPr="005C5C64">
              <w:rPr>
                <w:sz w:val="22"/>
                <w:szCs w:val="22"/>
              </w:rPr>
              <w:t xml:space="preserve"> određenih i željenih rezultata u lokalnoj zajednici?</w:t>
            </w:r>
          </w:p>
        </w:tc>
        <w:tc>
          <w:tcPr>
            <w:tcW w:w="1980" w:type="dxa"/>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bCs/>
                <w:color w:val="000000"/>
                <w:sz w:val="22"/>
                <w:szCs w:val="22"/>
                <w:lang w:eastAsia="hr-HR" w:bidi="ta-IN"/>
              </w:rPr>
              <w:t>(0–5)</w:t>
            </w:r>
          </w:p>
        </w:tc>
      </w:tr>
      <w:tr w:rsidR="00CA1941" w:rsidRPr="005C5C64" w:rsidTr="007667F6">
        <w:trPr>
          <w:trHeight w:val="657"/>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color w:val="000000"/>
                <w:sz w:val="22"/>
                <w:szCs w:val="22"/>
                <w:lang w:eastAsia="hr-HR" w:bidi="ta-IN"/>
              </w:rPr>
            </w:pPr>
            <w:r w:rsidRPr="005C5C64">
              <w:rPr>
                <w:color w:val="000000"/>
                <w:sz w:val="22"/>
                <w:szCs w:val="22"/>
                <w:lang w:eastAsia="hr-HR" w:bidi="ta-IN"/>
              </w:rPr>
              <w:t xml:space="preserve">A.5 </w:t>
            </w:r>
            <w:r w:rsidRPr="005C5C64">
              <w:rPr>
                <w:sz w:val="22"/>
                <w:szCs w:val="22"/>
              </w:rPr>
              <w:t>Ima li program jasno definirane korisnike? (broj i struktura)</w:t>
            </w:r>
          </w:p>
          <w:p w:rsidR="00CA1941" w:rsidRPr="005C5C64" w:rsidRDefault="00CA1941" w:rsidP="00BE0C90">
            <w:pPr>
              <w:autoSpaceDE w:val="0"/>
              <w:spacing w:line="276" w:lineRule="auto"/>
              <w:ind w:left="360"/>
              <w:rPr>
                <w:color w:val="000000"/>
                <w:sz w:val="22"/>
                <w:szCs w:val="22"/>
                <w:lang w:eastAsia="hr-HR" w:bidi="ta-IN"/>
              </w:rPr>
            </w:pPr>
            <w:r w:rsidRPr="005C5C64">
              <w:rPr>
                <w:color w:val="000000"/>
                <w:sz w:val="22"/>
                <w:szCs w:val="22"/>
                <w:lang w:eastAsia="hr-HR" w:bidi="ta-IN"/>
              </w:rPr>
              <w:t xml:space="preserve"> Jesu li njihove potrebe jasno definirane i bavi li se program njima na  </w:t>
            </w:r>
          </w:p>
          <w:p w:rsidR="00CA1941" w:rsidRPr="005C5C64" w:rsidRDefault="00CA1941" w:rsidP="00BE0C90">
            <w:pPr>
              <w:autoSpaceDE w:val="0"/>
              <w:spacing w:line="276" w:lineRule="auto"/>
              <w:ind w:left="360"/>
              <w:rPr>
                <w:color w:val="000000"/>
                <w:sz w:val="22"/>
                <w:szCs w:val="22"/>
                <w:lang w:eastAsia="hr-HR" w:bidi="ta-IN"/>
              </w:rPr>
            </w:pPr>
            <w:r w:rsidRPr="005C5C64">
              <w:rPr>
                <w:color w:val="000000"/>
                <w:sz w:val="22"/>
                <w:szCs w:val="22"/>
                <w:lang w:eastAsia="hr-HR" w:bidi="ta-IN"/>
              </w:rPr>
              <w:t xml:space="preserve"> odgovarajući način?</w:t>
            </w:r>
          </w:p>
        </w:tc>
        <w:tc>
          <w:tcPr>
            <w:tcW w:w="1980" w:type="dxa"/>
            <w:tcBorders>
              <w:top w:val="single" w:sz="6" w:space="0" w:color="808080"/>
              <w:bottom w:val="single" w:sz="6" w:space="0" w:color="FFFFFF"/>
            </w:tcBorders>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bCs/>
                <w:color w:val="000000"/>
                <w:sz w:val="22"/>
                <w:szCs w:val="22"/>
                <w:lang w:eastAsia="hr-HR" w:bidi="ta-IN"/>
              </w:rPr>
              <w:t>(0–5)</w:t>
            </w:r>
          </w:p>
        </w:tc>
      </w:tr>
      <w:tr w:rsidR="00CA1941" w:rsidRPr="005C5C64" w:rsidTr="007667F6">
        <w:trPr>
          <w:trHeight w:val="484"/>
        </w:trPr>
        <w:tc>
          <w:tcPr>
            <w:tcW w:w="7308" w:type="dxa"/>
            <w:shd w:val="clear" w:color="auto" w:fill="C0C0C0"/>
          </w:tcPr>
          <w:p w:rsidR="00CA1941" w:rsidRPr="005C5C64" w:rsidRDefault="00CA1941" w:rsidP="00BE0C90">
            <w:pPr>
              <w:spacing w:line="276" w:lineRule="auto"/>
              <w:rPr>
                <w:sz w:val="22"/>
                <w:szCs w:val="22"/>
              </w:rPr>
            </w:pPr>
            <w:r w:rsidRPr="005C5C64">
              <w:rPr>
                <w:sz w:val="22"/>
                <w:szCs w:val="22"/>
              </w:rPr>
              <w:t>A.6</w:t>
            </w:r>
            <w:r w:rsidR="00220BDE" w:rsidRPr="005C5C64">
              <w:rPr>
                <w:rFonts w:ascii="Times New Roman" w:eastAsia="Times New Roman" w:hAnsi="Times New Roman" w:cs="Times New Roman"/>
              </w:rPr>
              <w:t xml:space="preserve"> </w:t>
            </w:r>
            <w:r w:rsidR="00220BDE" w:rsidRPr="005C5C64">
              <w:rPr>
                <w:sz w:val="22"/>
                <w:szCs w:val="22"/>
              </w:rPr>
              <w:t>Da li je projekt/program sukladno  Kulturnoj strategiji Grada Labina 2014.-2019. (Službene novine Grada Labina broj 6/13) od posebnog interesa za Grad L</w:t>
            </w:r>
            <w:r w:rsidR="005C5C64" w:rsidRPr="005C5C64">
              <w:rPr>
                <w:sz w:val="22"/>
                <w:szCs w:val="22"/>
              </w:rPr>
              <w:t>abin?</w:t>
            </w:r>
          </w:p>
        </w:tc>
        <w:tc>
          <w:tcPr>
            <w:tcW w:w="1980" w:type="dxa"/>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bCs/>
                <w:color w:val="000000"/>
                <w:sz w:val="22"/>
                <w:szCs w:val="22"/>
                <w:lang w:eastAsia="hr-HR" w:bidi="ta-IN"/>
              </w:rPr>
              <w:t>(0–5)</w:t>
            </w:r>
          </w:p>
        </w:tc>
      </w:tr>
      <w:tr w:rsidR="00CA1941" w:rsidRPr="005C5C64" w:rsidTr="007667F6">
        <w:trPr>
          <w:trHeight w:val="110"/>
        </w:trPr>
        <w:tc>
          <w:tcPr>
            <w:tcW w:w="7308" w:type="dxa"/>
            <w:tcBorders>
              <w:top w:val="single" w:sz="6" w:space="0" w:color="808080"/>
              <w:bottom w:val="single" w:sz="6" w:space="0" w:color="FFFFFF"/>
            </w:tcBorders>
            <w:shd w:val="clear" w:color="auto" w:fill="C0C0C0"/>
          </w:tcPr>
          <w:p w:rsidR="00CA1941" w:rsidRPr="005C5C64" w:rsidRDefault="00CA1941" w:rsidP="00BE0C90">
            <w:pPr>
              <w:pStyle w:val="Stil3"/>
              <w:spacing w:line="276" w:lineRule="auto"/>
              <w:rPr>
                <w:rFonts w:ascii="Arial" w:hAnsi="Arial" w:cs="Arial"/>
                <w:color w:val="000000"/>
                <w:szCs w:val="22"/>
                <w:lang w:bidi="ta-IN"/>
              </w:rPr>
            </w:pPr>
            <w:r w:rsidRPr="005C5C64">
              <w:rPr>
                <w:rFonts w:ascii="Arial" w:hAnsi="Arial" w:cs="Arial"/>
                <w:color w:val="000000"/>
                <w:szCs w:val="22"/>
                <w:lang w:bidi="ta-IN"/>
              </w:rPr>
              <w:t xml:space="preserve">A. ukupan broj bodova </w:t>
            </w:r>
            <w:r w:rsidRPr="005C5C64">
              <w:rPr>
                <w:rFonts w:ascii="Arial" w:hAnsi="Arial" w:cs="Arial"/>
                <w:szCs w:val="22"/>
              </w:rPr>
              <w:t>(najviše bodova 30)</w:t>
            </w:r>
          </w:p>
        </w:tc>
        <w:tc>
          <w:tcPr>
            <w:tcW w:w="1980" w:type="dxa"/>
            <w:tcBorders>
              <w:top w:val="single" w:sz="6" w:space="0" w:color="808080"/>
              <w:bottom w:val="single" w:sz="6" w:space="0" w:color="FFFFFF"/>
            </w:tcBorders>
            <w:shd w:val="clear" w:color="auto" w:fill="DFDFDF"/>
          </w:tcPr>
          <w:p w:rsidR="00CA1941" w:rsidRPr="005C5C64" w:rsidRDefault="00CA1941" w:rsidP="00BE0C90">
            <w:pPr>
              <w:pStyle w:val="Stil3"/>
              <w:snapToGrid w:val="0"/>
              <w:spacing w:line="276" w:lineRule="auto"/>
              <w:rPr>
                <w:rFonts w:ascii="Arial" w:hAnsi="Arial" w:cs="Arial"/>
                <w:color w:val="000000"/>
                <w:szCs w:val="22"/>
                <w:lang w:bidi="ta-IN"/>
              </w:rPr>
            </w:pPr>
          </w:p>
        </w:tc>
      </w:tr>
    </w:tbl>
    <w:p w:rsidR="00CA1941" w:rsidRPr="005C5C64" w:rsidRDefault="00CA1941" w:rsidP="00BE0C90">
      <w:pPr>
        <w:spacing w:line="276" w:lineRule="auto"/>
        <w:ind w:left="360"/>
        <w:rPr>
          <w:sz w:val="22"/>
          <w:szCs w:val="22"/>
          <w:lang w:eastAsia="hr-HR"/>
        </w:rPr>
      </w:pPr>
    </w:p>
    <w:tbl>
      <w:tblPr>
        <w:tblW w:w="0" w:type="auto"/>
        <w:tblLayout w:type="fixed"/>
        <w:tblLook w:val="0000" w:firstRow="0" w:lastRow="0" w:firstColumn="0" w:lastColumn="0" w:noHBand="0" w:noVBand="0"/>
      </w:tblPr>
      <w:tblGrid>
        <w:gridCol w:w="7308"/>
        <w:gridCol w:w="1980"/>
      </w:tblGrid>
      <w:tr w:rsidR="00CA1941" w:rsidRPr="005C5C64" w:rsidTr="007667F6">
        <w:trPr>
          <w:trHeight w:val="442"/>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b/>
                <w:bCs/>
                <w:color w:val="000000"/>
                <w:sz w:val="22"/>
                <w:szCs w:val="22"/>
                <w:lang w:eastAsia="hr-HR" w:bidi="ta-IN"/>
              </w:rPr>
            </w:pPr>
            <w:r w:rsidRPr="005C5C64">
              <w:rPr>
                <w:b/>
                <w:bCs/>
                <w:color w:val="000000"/>
                <w:sz w:val="22"/>
                <w:szCs w:val="22"/>
                <w:lang w:eastAsia="hr-HR" w:bidi="ta-IN"/>
              </w:rPr>
              <w:t xml:space="preserve">B. Proračun (troškovi) </w:t>
            </w:r>
          </w:p>
        </w:tc>
        <w:tc>
          <w:tcPr>
            <w:tcW w:w="1980" w:type="dxa"/>
            <w:tcBorders>
              <w:top w:val="single" w:sz="6" w:space="0" w:color="808080"/>
              <w:bottom w:val="single" w:sz="6" w:space="0" w:color="FFFFFF"/>
            </w:tcBorders>
            <w:shd w:val="clear" w:color="auto" w:fill="DFDFDF"/>
          </w:tcPr>
          <w:p w:rsidR="00CA1941" w:rsidRPr="005C5C64" w:rsidRDefault="00CA1941" w:rsidP="00BE0C90">
            <w:pPr>
              <w:autoSpaceDE w:val="0"/>
              <w:spacing w:line="276" w:lineRule="auto"/>
              <w:rPr>
                <w:sz w:val="22"/>
                <w:szCs w:val="22"/>
              </w:rPr>
            </w:pPr>
            <w:r w:rsidRPr="005C5C64">
              <w:rPr>
                <w:b/>
                <w:bCs/>
                <w:color w:val="000000"/>
                <w:sz w:val="22"/>
                <w:szCs w:val="22"/>
                <w:lang w:eastAsia="hr-HR" w:bidi="ta-IN"/>
              </w:rPr>
              <w:t>Bodovi (</w:t>
            </w:r>
            <w:proofErr w:type="spellStart"/>
            <w:r w:rsidRPr="005C5C64">
              <w:rPr>
                <w:b/>
                <w:bCs/>
                <w:color w:val="000000"/>
                <w:sz w:val="22"/>
                <w:szCs w:val="22"/>
                <w:lang w:eastAsia="hr-HR" w:bidi="ta-IN"/>
              </w:rPr>
              <w:t>max</w:t>
            </w:r>
            <w:proofErr w:type="spellEnd"/>
            <w:r w:rsidRPr="005C5C64">
              <w:rPr>
                <w:b/>
                <w:bCs/>
                <w:color w:val="000000"/>
                <w:sz w:val="22"/>
                <w:szCs w:val="22"/>
                <w:lang w:eastAsia="hr-HR" w:bidi="ta-IN"/>
              </w:rPr>
              <w:t xml:space="preserve"> 15)</w:t>
            </w:r>
            <w:r w:rsidRPr="005C5C64">
              <w:rPr>
                <w:color w:val="000000"/>
                <w:sz w:val="22"/>
                <w:szCs w:val="22"/>
                <w:lang w:eastAsia="hr-HR" w:bidi="ta-IN"/>
              </w:rPr>
              <w:t xml:space="preserve"> </w:t>
            </w:r>
          </w:p>
        </w:tc>
      </w:tr>
      <w:tr w:rsidR="00CA1941" w:rsidRPr="005C5C64" w:rsidTr="007667F6">
        <w:trPr>
          <w:trHeight w:val="602"/>
        </w:trPr>
        <w:tc>
          <w:tcPr>
            <w:tcW w:w="7308" w:type="dxa"/>
            <w:shd w:val="clear" w:color="auto" w:fill="C0C0C0"/>
          </w:tcPr>
          <w:p w:rsidR="00DF0D0A" w:rsidRPr="005C5C64" w:rsidRDefault="00CA1941" w:rsidP="00BE0C90">
            <w:pPr>
              <w:autoSpaceDE w:val="0"/>
              <w:spacing w:line="276" w:lineRule="auto"/>
              <w:jc w:val="center"/>
              <w:rPr>
                <w:sz w:val="22"/>
                <w:szCs w:val="22"/>
              </w:rPr>
            </w:pPr>
            <w:r w:rsidRPr="005C5C64">
              <w:rPr>
                <w:color w:val="000000"/>
                <w:sz w:val="22"/>
                <w:szCs w:val="22"/>
                <w:lang w:eastAsia="hr-HR" w:bidi="ta-IN"/>
              </w:rPr>
              <w:t xml:space="preserve">B.1 </w:t>
            </w:r>
            <w:r w:rsidRPr="005C5C64">
              <w:rPr>
                <w:sz w:val="22"/>
                <w:szCs w:val="22"/>
              </w:rPr>
              <w:t>Jesu li troškovi programa realni u odnosu na njegovu specifičnost i predviđeno vrijeme trajanja?</w:t>
            </w:r>
          </w:p>
        </w:tc>
        <w:tc>
          <w:tcPr>
            <w:tcW w:w="1980" w:type="dxa"/>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color w:val="000000"/>
                <w:sz w:val="22"/>
                <w:szCs w:val="22"/>
                <w:lang w:eastAsia="hr-HR" w:bidi="ta-IN"/>
              </w:rPr>
              <w:t xml:space="preserve">(0-10) </w:t>
            </w:r>
          </w:p>
        </w:tc>
      </w:tr>
      <w:tr w:rsidR="00CA1941" w:rsidRPr="005C5C64" w:rsidTr="007667F6">
        <w:trPr>
          <w:trHeight w:val="408"/>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color w:val="000000"/>
                <w:sz w:val="22"/>
                <w:szCs w:val="22"/>
                <w:lang w:eastAsia="hr-HR" w:bidi="ta-IN"/>
              </w:rPr>
            </w:pPr>
            <w:r w:rsidRPr="005C5C64">
              <w:rPr>
                <w:color w:val="000000"/>
                <w:sz w:val="22"/>
                <w:szCs w:val="22"/>
                <w:lang w:eastAsia="hr-HR" w:bidi="ta-IN"/>
              </w:rPr>
              <w:lastRenderedPageBreak/>
              <w:t>B.2 Jesu li aktivnosti prikladno prikazane u proračunu projekta?</w:t>
            </w:r>
          </w:p>
        </w:tc>
        <w:tc>
          <w:tcPr>
            <w:tcW w:w="1980" w:type="dxa"/>
            <w:tcBorders>
              <w:top w:val="single" w:sz="6" w:space="0" w:color="808080"/>
              <w:bottom w:val="single" w:sz="6" w:space="0" w:color="FFFFFF"/>
            </w:tcBorders>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color w:val="000000"/>
                <w:sz w:val="22"/>
                <w:szCs w:val="22"/>
                <w:lang w:eastAsia="hr-HR" w:bidi="ta-IN"/>
              </w:rPr>
              <w:t xml:space="preserve">(0-5) </w:t>
            </w:r>
          </w:p>
        </w:tc>
      </w:tr>
      <w:tr w:rsidR="00CA1941" w:rsidRPr="005C5C64" w:rsidTr="007667F6">
        <w:trPr>
          <w:trHeight w:val="110"/>
        </w:trPr>
        <w:tc>
          <w:tcPr>
            <w:tcW w:w="7308" w:type="dxa"/>
            <w:shd w:val="clear" w:color="auto" w:fill="C0C0C0"/>
          </w:tcPr>
          <w:p w:rsidR="00CA1941" w:rsidRPr="005C5C64" w:rsidRDefault="00CA1941" w:rsidP="00BE0C90">
            <w:pPr>
              <w:pStyle w:val="Stil3"/>
              <w:spacing w:line="276" w:lineRule="auto"/>
              <w:rPr>
                <w:rFonts w:ascii="Arial" w:hAnsi="Arial" w:cs="Arial"/>
                <w:color w:val="000000"/>
                <w:szCs w:val="22"/>
                <w:lang w:bidi="ta-IN"/>
              </w:rPr>
            </w:pPr>
            <w:r w:rsidRPr="005C5C64">
              <w:rPr>
                <w:rFonts w:ascii="Arial" w:hAnsi="Arial" w:cs="Arial"/>
                <w:color w:val="000000"/>
                <w:szCs w:val="22"/>
                <w:lang w:bidi="ta-IN"/>
              </w:rPr>
              <w:t xml:space="preserve">B. ukupan broj bodova </w:t>
            </w:r>
            <w:r w:rsidRPr="005C5C64">
              <w:rPr>
                <w:rFonts w:ascii="Arial" w:hAnsi="Arial" w:cs="Arial"/>
                <w:szCs w:val="22"/>
              </w:rPr>
              <w:t>(najviše bodova 15)</w:t>
            </w:r>
          </w:p>
        </w:tc>
        <w:tc>
          <w:tcPr>
            <w:tcW w:w="1980" w:type="dxa"/>
            <w:shd w:val="clear" w:color="auto" w:fill="DFDFDF"/>
          </w:tcPr>
          <w:p w:rsidR="00CA1941" w:rsidRPr="005C5C64" w:rsidRDefault="00CA1941" w:rsidP="00BE0C90">
            <w:pPr>
              <w:pStyle w:val="Stil3"/>
              <w:snapToGrid w:val="0"/>
              <w:spacing w:line="276" w:lineRule="auto"/>
              <w:rPr>
                <w:rFonts w:ascii="Arial" w:hAnsi="Arial" w:cs="Arial"/>
                <w:color w:val="000000"/>
                <w:szCs w:val="22"/>
                <w:lang w:bidi="ta-IN"/>
              </w:rPr>
            </w:pPr>
          </w:p>
        </w:tc>
      </w:tr>
    </w:tbl>
    <w:p w:rsidR="00CA1941" w:rsidRPr="005C5C64" w:rsidRDefault="00CA1941" w:rsidP="00BE0C90">
      <w:pPr>
        <w:spacing w:line="276" w:lineRule="auto"/>
        <w:rPr>
          <w:sz w:val="22"/>
          <w:szCs w:val="22"/>
        </w:rPr>
      </w:pPr>
    </w:p>
    <w:p w:rsidR="005C5C64" w:rsidRPr="005C5C64" w:rsidRDefault="005C5C64" w:rsidP="00BE0C90">
      <w:pPr>
        <w:spacing w:line="276" w:lineRule="auto"/>
        <w:rPr>
          <w:sz w:val="22"/>
          <w:szCs w:val="22"/>
        </w:rPr>
      </w:pPr>
    </w:p>
    <w:tbl>
      <w:tblPr>
        <w:tblW w:w="0" w:type="auto"/>
        <w:tblLayout w:type="fixed"/>
        <w:tblLook w:val="0000" w:firstRow="0" w:lastRow="0" w:firstColumn="0" w:lastColumn="0" w:noHBand="0" w:noVBand="0"/>
      </w:tblPr>
      <w:tblGrid>
        <w:gridCol w:w="7308"/>
        <w:gridCol w:w="1980"/>
      </w:tblGrid>
      <w:tr w:rsidR="00CA1941" w:rsidRPr="005C5C64" w:rsidTr="007667F6">
        <w:trPr>
          <w:trHeight w:val="542"/>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b/>
                <w:bCs/>
                <w:color w:val="000000"/>
                <w:sz w:val="22"/>
                <w:szCs w:val="22"/>
                <w:lang w:eastAsia="hr-HR" w:bidi="ta-IN"/>
              </w:rPr>
            </w:pPr>
            <w:r w:rsidRPr="005C5C64">
              <w:rPr>
                <w:b/>
                <w:bCs/>
                <w:color w:val="000000"/>
                <w:sz w:val="22"/>
                <w:szCs w:val="22"/>
                <w:lang w:eastAsia="hr-HR" w:bidi="ta-IN"/>
              </w:rPr>
              <w:t xml:space="preserve">C. Institucionalna sposobnost prijavitelja/partnera </w:t>
            </w:r>
          </w:p>
        </w:tc>
        <w:tc>
          <w:tcPr>
            <w:tcW w:w="1980" w:type="dxa"/>
            <w:tcBorders>
              <w:top w:val="single" w:sz="6" w:space="0" w:color="808080"/>
              <w:bottom w:val="single" w:sz="6" w:space="0" w:color="FFFFFF"/>
            </w:tcBorders>
            <w:shd w:val="clear" w:color="auto" w:fill="DFDFDF"/>
          </w:tcPr>
          <w:p w:rsidR="00CA1941" w:rsidRPr="005C5C64" w:rsidRDefault="00CA1941" w:rsidP="00BE0C90">
            <w:pPr>
              <w:autoSpaceDE w:val="0"/>
              <w:spacing w:line="276" w:lineRule="auto"/>
              <w:ind w:left="223" w:hanging="223"/>
              <w:rPr>
                <w:sz w:val="22"/>
                <w:szCs w:val="22"/>
              </w:rPr>
            </w:pPr>
            <w:r w:rsidRPr="005C5C64">
              <w:rPr>
                <w:b/>
                <w:bCs/>
                <w:color w:val="000000"/>
                <w:sz w:val="22"/>
                <w:szCs w:val="22"/>
                <w:lang w:eastAsia="hr-HR" w:bidi="ta-IN"/>
              </w:rPr>
              <w:t>Bodovi (</w:t>
            </w:r>
            <w:proofErr w:type="spellStart"/>
            <w:r w:rsidRPr="005C5C64">
              <w:rPr>
                <w:b/>
                <w:bCs/>
                <w:color w:val="000000"/>
                <w:sz w:val="22"/>
                <w:szCs w:val="22"/>
                <w:lang w:eastAsia="hr-HR" w:bidi="ta-IN"/>
              </w:rPr>
              <w:t>max</w:t>
            </w:r>
            <w:proofErr w:type="spellEnd"/>
            <w:r w:rsidRPr="005C5C64">
              <w:rPr>
                <w:b/>
                <w:bCs/>
                <w:color w:val="000000"/>
                <w:sz w:val="22"/>
                <w:szCs w:val="22"/>
                <w:lang w:eastAsia="hr-HR" w:bidi="ta-IN"/>
              </w:rPr>
              <w:t xml:space="preserve"> 25)      </w:t>
            </w:r>
          </w:p>
        </w:tc>
      </w:tr>
      <w:tr w:rsidR="00CA1941" w:rsidRPr="005C5C64" w:rsidTr="007667F6">
        <w:trPr>
          <w:trHeight w:val="602"/>
        </w:trPr>
        <w:tc>
          <w:tcPr>
            <w:tcW w:w="7308" w:type="dxa"/>
            <w:shd w:val="clear" w:color="auto" w:fill="C0C0C0"/>
          </w:tcPr>
          <w:p w:rsidR="00CA1941" w:rsidRPr="005C5C64" w:rsidRDefault="00CA1941" w:rsidP="00BE0C90">
            <w:pPr>
              <w:autoSpaceDE w:val="0"/>
              <w:spacing w:line="276" w:lineRule="auto"/>
              <w:rPr>
                <w:color w:val="000000"/>
                <w:sz w:val="22"/>
                <w:szCs w:val="22"/>
                <w:lang w:eastAsia="hr-HR" w:bidi="ta-IN"/>
              </w:rPr>
            </w:pPr>
            <w:r w:rsidRPr="005C5C64">
              <w:rPr>
                <w:color w:val="000000"/>
                <w:sz w:val="22"/>
                <w:szCs w:val="22"/>
                <w:lang w:eastAsia="hr-HR" w:bidi="ta-IN"/>
              </w:rPr>
              <w:t xml:space="preserve">C.1 </w:t>
            </w:r>
            <w:r w:rsidRPr="005C5C64">
              <w:rPr>
                <w:sz w:val="22"/>
                <w:szCs w:val="22"/>
              </w:rPr>
              <w:t>Ima li prijavitelj dovoljno iskustva u provođenju sličnih projekata (imaju li odgovarajuće sposobnosti, znanja i vještine za njegovo provođenje)?</w:t>
            </w:r>
          </w:p>
        </w:tc>
        <w:tc>
          <w:tcPr>
            <w:tcW w:w="1980" w:type="dxa"/>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bCs/>
                <w:color w:val="000000"/>
                <w:sz w:val="22"/>
                <w:szCs w:val="22"/>
                <w:lang w:eastAsia="hr-HR" w:bidi="ta-IN"/>
              </w:rPr>
              <w:t>(0–5)</w:t>
            </w:r>
          </w:p>
        </w:tc>
      </w:tr>
      <w:tr w:rsidR="00CA1941" w:rsidRPr="005C5C64" w:rsidTr="007667F6">
        <w:trPr>
          <w:trHeight w:val="602"/>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color w:val="000000"/>
                <w:sz w:val="22"/>
                <w:szCs w:val="22"/>
                <w:lang w:eastAsia="hr-HR" w:bidi="ta-IN"/>
              </w:rPr>
            </w:pPr>
            <w:r w:rsidRPr="005C5C64">
              <w:rPr>
                <w:color w:val="000000"/>
                <w:sz w:val="22"/>
                <w:szCs w:val="22"/>
                <w:lang w:eastAsia="hr-HR" w:bidi="ta-IN"/>
              </w:rPr>
              <w:t xml:space="preserve">C.2 </w:t>
            </w:r>
            <w:r w:rsidRPr="005C5C64">
              <w:rPr>
                <w:sz w:val="22"/>
                <w:szCs w:val="22"/>
              </w:rPr>
              <w:t>Ima li prijavitelj razvijen sustav volonterstva (da li uredno predaje izvješća o organiziranom volontiranju nadležnom ministarstvu?)</w:t>
            </w:r>
          </w:p>
        </w:tc>
        <w:tc>
          <w:tcPr>
            <w:tcW w:w="1980" w:type="dxa"/>
            <w:tcBorders>
              <w:top w:val="single" w:sz="6" w:space="0" w:color="808080"/>
              <w:bottom w:val="single" w:sz="6" w:space="0" w:color="FFFFFF"/>
            </w:tcBorders>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bCs/>
                <w:color w:val="000000"/>
                <w:sz w:val="22"/>
                <w:szCs w:val="22"/>
                <w:lang w:eastAsia="hr-HR" w:bidi="ta-IN"/>
              </w:rPr>
              <w:t>(0–5)</w:t>
            </w:r>
          </w:p>
        </w:tc>
      </w:tr>
      <w:tr w:rsidR="00CA1941" w:rsidRPr="005C5C64" w:rsidTr="007667F6">
        <w:trPr>
          <w:trHeight w:val="602"/>
        </w:trPr>
        <w:tc>
          <w:tcPr>
            <w:tcW w:w="7308" w:type="dxa"/>
            <w:shd w:val="clear" w:color="auto" w:fill="C0C0C0"/>
          </w:tcPr>
          <w:p w:rsidR="00CA1941" w:rsidRPr="005C5C64" w:rsidRDefault="00CA1941" w:rsidP="00BE0C90">
            <w:pPr>
              <w:autoSpaceDE w:val="0"/>
              <w:spacing w:line="276" w:lineRule="auto"/>
              <w:rPr>
                <w:color w:val="000000"/>
                <w:sz w:val="22"/>
                <w:szCs w:val="22"/>
                <w:lang w:eastAsia="hr-HR" w:bidi="ta-IN"/>
              </w:rPr>
            </w:pPr>
            <w:r w:rsidRPr="005C5C64">
              <w:rPr>
                <w:color w:val="000000"/>
                <w:sz w:val="22"/>
                <w:szCs w:val="22"/>
                <w:lang w:eastAsia="hr-HR" w:bidi="ta-IN"/>
              </w:rPr>
              <w:t xml:space="preserve">C.3 </w:t>
            </w:r>
            <w:r w:rsidRPr="005C5C64">
              <w:rPr>
                <w:sz w:val="22"/>
                <w:szCs w:val="22"/>
              </w:rPr>
              <w:t>Ima li prijavitelj dovoljno upravljačkog kapaciteta (uključujući osoblje, opremu i sposobnost vođenja programa)</w:t>
            </w:r>
          </w:p>
        </w:tc>
        <w:tc>
          <w:tcPr>
            <w:tcW w:w="1980" w:type="dxa"/>
            <w:shd w:val="clear" w:color="auto" w:fill="DFDFDF"/>
          </w:tcPr>
          <w:p w:rsidR="00CA1941" w:rsidRPr="005C5C64" w:rsidRDefault="00CA1941" w:rsidP="00BE0C90">
            <w:pPr>
              <w:autoSpaceDE w:val="0"/>
              <w:snapToGrid w:val="0"/>
              <w:spacing w:line="276" w:lineRule="auto"/>
              <w:rPr>
                <w:color w:val="000000"/>
                <w:sz w:val="22"/>
                <w:szCs w:val="22"/>
                <w:lang w:eastAsia="hr-HR" w:bidi="ta-IN"/>
              </w:rPr>
            </w:pPr>
            <w:r w:rsidRPr="005C5C64">
              <w:rPr>
                <w:b/>
                <w:bCs/>
                <w:color w:val="000000"/>
                <w:sz w:val="22"/>
                <w:szCs w:val="22"/>
                <w:lang w:eastAsia="hr-HR" w:bidi="ta-IN"/>
              </w:rPr>
              <w:t>(0–5)</w:t>
            </w:r>
          </w:p>
        </w:tc>
      </w:tr>
      <w:tr w:rsidR="00CA1941" w:rsidRPr="005C5C64" w:rsidTr="007667F6">
        <w:trPr>
          <w:trHeight w:val="426"/>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color w:val="000000"/>
                <w:sz w:val="22"/>
                <w:szCs w:val="22"/>
                <w:lang w:eastAsia="hr-HR" w:bidi="ta-IN"/>
              </w:rPr>
            </w:pPr>
            <w:r w:rsidRPr="005C5C64">
              <w:rPr>
                <w:color w:val="000000"/>
                <w:sz w:val="22"/>
                <w:szCs w:val="22"/>
                <w:lang w:eastAsia="hr-HR" w:bidi="ta-IN"/>
              </w:rPr>
              <w:t>C.4 Ima li prijavitelj stabilne i dostatne izvore financiranja?</w:t>
            </w:r>
          </w:p>
        </w:tc>
        <w:tc>
          <w:tcPr>
            <w:tcW w:w="1980" w:type="dxa"/>
            <w:tcBorders>
              <w:top w:val="single" w:sz="6" w:space="0" w:color="808080"/>
              <w:bottom w:val="single" w:sz="6" w:space="0" w:color="FFFFFF"/>
            </w:tcBorders>
            <w:shd w:val="clear" w:color="auto" w:fill="DFDFDF"/>
          </w:tcPr>
          <w:p w:rsidR="00CA1941" w:rsidRPr="005C5C64" w:rsidRDefault="00CA1941" w:rsidP="00BE0C90">
            <w:pPr>
              <w:pStyle w:val="Stil3"/>
              <w:snapToGrid w:val="0"/>
              <w:spacing w:line="276" w:lineRule="auto"/>
              <w:rPr>
                <w:rFonts w:ascii="Arial" w:hAnsi="Arial" w:cs="Arial"/>
                <w:color w:val="000000"/>
                <w:szCs w:val="22"/>
                <w:lang w:bidi="ta-IN"/>
              </w:rPr>
            </w:pPr>
            <w:r w:rsidRPr="005C5C64">
              <w:rPr>
                <w:rFonts w:ascii="Arial" w:hAnsi="Arial" w:cs="Arial"/>
                <w:bCs/>
                <w:color w:val="000000"/>
                <w:szCs w:val="22"/>
                <w:lang w:bidi="ta-IN"/>
              </w:rPr>
              <w:t>(0–5)</w:t>
            </w:r>
          </w:p>
        </w:tc>
      </w:tr>
      <w:tr w:rsidR="00CA1941" w:rsidRPr="005C5C64" w:rsidTr="007667F6">
        <w:trPr>
          <w:trHeight w:val="426"/>
        </w:trPr>
        <w:tc>
          <w:tcPr>
            <w:tcW w:w="7308" w:type="dxa"/>
            <w:tcBorders>
              <w:top w:val="single" w:sz="6" w:space="0" w:color="808080"/>
              <w:bottom w:val="single" w:sz="6" w:space="0" w:color="FFFFFF"/>
            </w:tcBorders>
            <w:shd w:val="clear" w:color="auto" w:fill="C0C0C0"/>
          </w:tcPr>
          <w:p w:rsidR="00CA1941" w:rsidRPr="005C5C64" w:rsidRDefault="00CA1941" w:rsidP="00BE0C90">
            <w:pPr>
              <w:autoSpaceDE w:val="0"/>
              <w:spacing w:line="276" w:lineRule="auto"/>
              <w:rPr>
                <w:color w:val="000000"/>
                <w:sz w:val="22"/>
                <w:szCs w:val="22"/>
                <w:lang w:eastAsia="hr-HR" w:bidi="ta-IN"/>
              </w:rPr>
            </w:pPr>
            <w:r w:rsidRPr="005C5C64">
              <w:rPr>
                <w:color w:val="000000"/>
                <w:sz w:val="22"/>
                <w:szCs w:val="22"/>
                <w:lang w:eastAsia="hr-HR" w:bidi="ta-IN"/>
              </w:rPr>
              <w:t xml:space="preserve">C.5. Da li </w:t>
            </w:r>
            <w:r w:rsidR="00DF0D0A" w:rsidRPr="005C5C64">
              <w:rPr>
                <w:color w:val="000000"/>
                <w:sz w:val="22"/>
                <w:szCs w:val="22"/>
                <w:lang w:eastAsia="hr-HR" w:bidi="ta-IN"/>
              </w:rPr>
              <w:t>prijavitelj</w:t>
            </w:r>
            <w:r w:rsidRPr="005C5C64">
              <w:rPr>
                <w:color w:val="000000"/>
                <w:sz w:val="22"/>
                <w:szCs w:val="22"/>
                <w:lang w:eastAsia="hr-HR" w:bidi="ta-IN"/>
              </w:rPr>
              <w:t xml:space="preserve"> aktivnosti provodi samostalno ili u partnerstvu i ako ih provodi u partnerstvu da li su jasno definirane uloge partnera u provedbi aktivnosti?</w:t>
            </w:r>
          </w:p>
        </w:tc>
        <w:tc>
          <w:tcPr>
            <w:tcW w:w="1980" w:type="dxa"/>
            <w:tcBorders>
              <w:top w:val="single" w:sz="6" w:space="0" w:color="808080"/>
              <w:bottom w:val="single" w:sz="6" w:space="0" w:color="FFFFFF"/>
            </w:tcBorders>
            <w:shd w:val="clear" w:color="auto" w:fill="DFDFDF"/>
          </w:tcPr>
          <w:p w:rsidR="00CA1941" w:rsidRPr="005C5C64" w:rsidRDefault="00CA1941" w:rsidP="00BE0C90">
            <w:pPr>
              <w:pStyle w:val="Stil3"/>
              <w:snapToGrid w:val="0"/>
              <w:spacing w:line="276" w:lineRule="auto"/>
              <w:rPr>
                <w:rFonts w:ascii="Arial" w:hAnsi="Arial" w:cs="Arial"/>
                <w:bCs/>
                <w:color w:val="000000"/>
                <w:szCs w:val="22"/>
                <w:lang w:bidi="ta-IN"/>
              </w:rPr>
            </w:pPr>
            <w:r w:rsidRPr="005C5C64">
              <w:rPr>
                <w:rFonts w:ascii="Arial" w:hAnsi="Arial" w:cs="Arial"/>
                <w:bCs/>
                <w:color w:val="000000"/>
                <w:szCs w:val="22"/>
                <w:lang w:bidi="ta-IN"/>
              </w:rPr>
              <w:t>(0–5)</w:t>
            </w:r>
          </w:p>
        </w:tc>
      </w:tr>
      <w:tr w:rsidR="00CA1941" w:rsidRPr="005C5C64" w:rsidTr="007667F6">
        <w:trPr>
          <w:trHeight w:val="403"/>
        </w:trPr>
        <w:tc>
          <w:tcPr>
            <w:tcW w:w="7308" w:type="dxa"/>
            <w:tcBorders>
              <w:top w:val="single" w:sz="6" w:space="0" w:color="808080"/>
              <w:bottom w:val="single" w:sz="6" w:space="0" w:color="FFFFFF"/>
            </w:tcBorders>
            <w:shd w:val="clear" w:color="auto" w:fill="C0C0C0"/>
          </w:tcPr>
          <w:p w:rsidR="00CA1941" w:rsidRPr="005C5C64" w:rsidRDefault="00CA1941" w:rsidP="00BE0C90">
            <w:pPr>
              <w:pStyle w:val="Stil3"/>
              <w:spacing w:line="276" w:lineRule="auto"/>
              <w:rPr>
                <w:rFonts w:ascii="Arial" w:hAnsi="Arial" w:cs="Arial"/>
                <w:color w:val="000000"/>
                <w:szCs w:val="22"/>
                <w:lang w:bidi="ta-IN"/>
              </w:rPr>
            </w:pPr>
            <w:r w:rsidRPr="005C5C64">
              <w:rPr>
                <w:rFonts w:ascii="Arial" w:hAnsi="Arial" w:cs="Arial"/>
                <w:color w:val="000000"/>
                <w:szCs w:val="22"/>
                <w:lang w:bidi="ta-IN"/>
              </w:rPr>
              <w:t xml:space="preserve">C. ukupan broj bodova </w:t>
            </w:r>
            <w:r w:rsidRPr="005C5C64">
              <w:rPr>
                <w:rFonts w:ascii="Arial" w:hAnsi="Arial" w:cs="Arial"/>
                <w:szCs w:val="22"/>
              </w:rPr>
              <w:t>(najviše bodova 25)</w:t>
            </w:r>
          </w:p>
        </w:tc>
        <w:tc>
          <w:tcPr>
            <w:tcW w:w="1980" w:type="dxa"/>
            <w:tcBorders>
              <w:top w:val="single" w:sz="6" w:space="0" w:color="808080"/>
              <w:bottom w:val="single" w:sz="6" w:space="0" w:color="FFFFFF"/>
            </w:tcBorders>
            <w:shd w:val="clear" w:color="auto" w:fill="DFDFDF"/>
          </w:tcPr>
          <w:p w:rsidR="00CA1941" w:rsidRPr="005C5C64" w:rsidRDefault="00CA1941" w:rsidP="00BE0C90">
            <w:pPr>
              <w:pStyle w:val="Stil3"/>
              <w:snapToGrid w:val="0"/>
              <w:spacing w:line="276" w:lineRule="auto"/>
              <w:rPr>
                <w:rFonts w:ascii="Arial" w:hAnsi="Arial" w:cs="Arial"/>
                <w:color w:val="000000"/>
                <w:szCs w:val="22"/>
                <w:lang w:bidi="ta-IN"/>
              </w:rPr>
            </w:pPr>
          </w:p>
        </w:tc>
      </w:tr>
      <w:tr w:rsidR="00CA1941" w:rsidRPr="005C5C64" w:rsidTr="007667F6">
        <w:trPr>
          <w:trHeight w:val="110"/>
        </w:trPr>
        <w:tc>
          <w:tcPr>
            <w:tcW w:w="7308" w:type="dxa"/>
            <w:tcBorders>
              <w:top w:val="single" w:sz="6" w:space="0" w:color="808080"/>
              <w:bottom w:val="single" w:sz="6" w:space="0" w:color="FFFFFF"/>
            </w:tcBorders>
            <w:shd w:val="clear" w:color="auto" w:fill="C0C0C0"/>
          </w:tcPr>
          <w:p w:rsidR="00CA1941" w:rsidRPr="005C5C64" w:rsidRDefault="00CA1941" w:rsidP="00BE0C90">
            <w:pPr>
              <w:pStyle w:val="Stil3"/>
              <w:spacing w:line="276" w:lineRule="auto"/>
              <w:jc w:val="right"/>
              <w:rPr>
                <w:rFonts w:ascii="Arial" w:hAnsi="Arial" w:cs="Arial"/>
                <w:color w:val="000000"/>
                <w:szCs w:val="22"/>
                <w:lang w:bidi="ta-IN"/>
              </w:rPr>
            </w:pPr>
            <w:r w:rsidRPr="005C5C64">
              <w:rPr>
                <w:rFonts w:ascii="Arial" w:hAnsi="Arial" w:cs="Arial"/>
                <w:color w:val="000000"/>
                <w:szCs w:val="22"/>
                <w:lang w:bidi="ta-IN"/>
              </w:rPr>
              <w:t>UKUPNO OSTVARENI BODOVI</w:t>
            </w:r>
          </w:p>
        </w:tc>
        <w:tc>
          <w:tcPr>
            <w:tcW w:w="1980" w:type="dxa"/>
            <w:tcBorders>
              <w:top w:val="single" w:sz="6" w:space="0" w:color="808080"/>
              <w:bottom w:val="single" w:sz="6" w:space="0" w:color="FFFFFF"/>
            </w:tcBorders>
            <w:shd w:val="clear" w:color="auto" w:fill="DFDFDF"/>
          </w:tcPr>
          <w:p w:rsidR="00CA1941" w:rsidRPr="005C5C64" w:rsidRDefault="00CA1941" w:rsidP="00BE0C90">
            <w:pPr>
              <w:pStyle w:val="Stil3"/>
              <w:snapToGrid w:val="0"/>
              <w:spacing w:line="276" w:lineRule="auto"/>
              <w:rPr>
                <w:rFonts w:ascii="Arial" w:hAnsi="Arial" w:cs="Arial"/>
                <w:color w:val="000000"/>
                <w:szCs w:val="22"/>
                <w:lang w:bidi="ta-IN"/>
              </w:rPr>
            </w:pPr>
          </w:p>
        </w:tc>
      </w:tr>
    </w:tbl>
    <w:p w:rsidR="00CA1941" w:rsidRPr="005C5C64" w:rsidRDefault="00CA1941" w:rsidP="00BE0C90">
      <w:pPr>
        <w:spacing w:line="276" w:lineRule="auto"/>
        <w:rPr>
          <w:noProof/>
          <w:sz w:val="22"/>
          <w:szCs w:val="22"/>
        </w:rPr>
      </w:pPr>
    </w:p>
    <w:p w:rsidR="00CA1941" w:rsidRPr="005C5C64" w:rsidRDefault="00CA1941" w:rsidP="00BE0C90">
      <w:pPr>
        <w:spacing w:line="276" w:lineRule="auto"/>
        <w:rPr>
          <w:i/>
          <w:noProof/>
          <w:sz w:val="22"/>
          <w:szCs w:val="22"/>
        </w:rPr>
      </w:pPr>
    </w:p>
    <w:p w:rsidR="00CA1941" w:rsidRPr="00AF3EA2" w:rsidRDefault="00CA1941" w:rsidP="00BE0C90">
      <w:pPr>
        <w:spacing w:line="276" w:lineRule="auto"/>
        <w:rPr>
          <w:i/>
          <w:noProof/>
          <w:sz w:val="20"/>
          <w:szCs w:val="20"/>
        </w:rPr>
      </w:pPr>
      <w:r w:rsidRPr="00AF3EA2">
        <w:rPr>
          <w:i/>
          <w:noProof/>
          <w:sz w:val="20"/>
          <w:szCs w:val="20"/>
        </w:rPr>
        <w:t>Privremena lista odabranih programa za dodjelu sredstava</w:t>
      </w:r>
    </w:p>
    <w:p w:rsidR="00CA1941" w:rsidRPr="00AF3EA2" w:rsidRDefault="00CA1941" w:rsidP="00BE0C90">
      <w:pPr>
        <w:spacing w:line="276" w:lineRule="auto"/>
        <w:rPr>
          <w:noProof/>
          <w:sz w:val="20"/>
          <w:szCs w:val="20"/>
        </w:rPr>
      </w:pPr>
    </w:p>
    <w:p w:rsidR="00CA1941" w:rsidRPr="00AF3EA2" w:rsidRDefault="00CA1941" w:rsidP="00BE0C90">
      <w:pPr>
        <w:spacing w:line="276" w:lineRule="auto"/>
        <w:ind w:firstLine="708"/>
        <w:rPr>
          <w:noProof/>
          <w:sz w:val="20"/>
          <w:szCs w:val="20"/>
        </w:rPr>
      </w:pPr>
      <w:r w:rsidRPr="00AF3EA2">
        <w:rPr>
          <w:noProof/>
          <w:sz w:val="20"/>
          <w:szCs w:val="20"/>
        </w:rPr>
        <w:t>Temeljem provedene procjene prijava koje su zadovoljile propisane uvjete natječaja, Povjerenstvo će sastaviti privremenu listu odabranih programa,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će sastaviti i rezervnu listu odabranih programa za dodjelu sredstava.</w:t>
      </w:r>
    </w:p>
    <w:p w:rsidR="00CA1941" w:rsidRPr="00AF3EA2" w:rsidRDefault="00CA1941" w:rsidP="00BE0C90">
      <w:pPr>
        <w:pStyle w:val="Text1"/>
        <w:tabs>
          <w:tab w:val="left" w:pos="567"/>
          <w:tab w:val="left" w:pos="2608"/>
          <w:tab w:val="left" w:pos="3317"/>
        </w:tabs>
        <w:spacing w:before="240" w:line="276" w:lineRule="auto"/>
        <w:ind w:left="0"/>
        <w:rPr>
          <w:rFonts w:ascii="Arial" w:hAnsi="Arial" w:cs="Arial"/>
          <w:b/>
          <w:noProof/>
          <w:sz w:val="20"/>
          <w:lang w:val="hr-HR"/>
        </w:rPr>
      </w:pPr>
      <w:r w:rsidRPr="00AF3EA2">
        <w:rPr>
          <w:rFonts w:ascii="Arial" w:hAnsi="Arial" w:cs="Arial"/>
          <w:b/>
          <w:noProof/>
          <w:sz w:val="20"/>
          <w:lang w:val="hr-HR"/>
        </w:rPr>
        <w:t xml:space="preserve">(C)  DOSTAVA DODATNE DOKUMENTACIJE </w:t>
      </w:r>
    </w:p>
    <w:p w:rsidR="00CA1941" w:rsidRPr="00AF3EA2" w:rsidRDefault="00CA1941" w:rsidP="00BE0C90">
      <w:pPr>
        <w:spacing w:line="276" w:lineRule="auto"/>
        <w:ind w:firstLine="708"/>
        <w:rPr>
          <w:noProof/>
          <w:sz w:val="20"/>
          <w:szCs w:val="20"/>
        </w:rPr>
      </w:pPr>
      <w:bookmarkStart w:id="26" w:name="_Toc40507654"/>
      <w:r w:rsidRPr="00AF3EA2">
        <w:rPr>
          <w:noProof/>
          <w:sz w:val="20"/>
          <w:szCs w:val="20"/>
        </w:rPr>
        <w:t xml:space="preserve">Kako bi se izbjegli dodatni nepotrebni troškovi prilikom prijave na natječaj, davatelj financijskih sredstava tražit će dodatnu dokumentaciju isključivo od onih prijavitelja koji su, temeljem postupka procjene prijava, ušli na Privremenu listu odabranih programa za dodjelu sredstava. </w:t>
      </w:r>
    </w:p>
    <w:p w:rsidR="00CA1941" w:rsidRPr="005C5C64" w:rsidRDefault="00CA1941" w:rsidP="00BE0C90">
      <w:pPr>
        <w:spacing w:line="276" w:lineRule="auto"/>
        <w:ind w:firstLine="360"/>
        <w:rPr>
          <w:noProof/>
          <w:sz w:val="22"/>
          <w:szCs w:val="22"/>
        </w:rPr>
      </w:pPr>
      <w:r w:rsidRPr="005C5C64">
        <w:rPr>
          <w:noProof/>
          <w:sz w:val="22"/>
          <w:szCs w:val="22"/>
        </w:rPr>
        <w:t>Dodatnu dokumentaciju čine:</w:t>
      </w:r>
    </w:p>
    <w:p w:rsidR="00CA1941" w:rsidRPr="00AF3EA2" w:rsidRDefault="00CA1941" w:rsidP="00BE0C90">
      <w:pPr>
        <w:numPr>
          <w:ilvl w:val="0"/>
          <w:numId w:val="24"/>
        </w:numPr>
        <w:spacing w:after="0" w:line="276" w:lineRule="auto"/>
        <w:rPr>
          <w:noProof/>
          <w:sz w:val="20"/>
          <w:szCs w:val="20"/>
        </w:rPr>
      </w:pPr>
      <w:r w:rsidRPr="00AF3EA2">
        <w:rPr>
          <w:noProof/>
          <w:sz w:val="20"/>
          <w:szCs w:val="20"/>
        </w:rPr>
        <w:t>uvjerenje o nekažnjavanju</w:t>
      </w:r>
    </w:p>
    <w:p w:rsidR="00CA1941" w:rsidRPr="00AF3EA2" w:rsidRDefault="00CA1941" w:rsidP="00BE0C90">
      <w:pPr>
        <w:numPr>
          <w:ilvl w:val="0"/>
          <w:numId w:val="24"/>
        </w:numPr>
        <w:spacing w:after="0" w:line="276" w:lineRule="auto"/>
        <w:rPr>
          <w:noProof/>
          <w:sz w:val="20"/>
          <w:szCs w:val="20"/>
        </w:rPr>
      </w:pPr>
      <w:r w:rsidRPr="00AF3EA2">
        <w:rPr>
          <w:noProof/>
          <w:sz w:val="20"/>
          <w:szCs w:val="20"/>
        </w:rPr>
        <w:t>potvrda porezne uprave o nepostojanju dugovanja</w:t>
      </w:r>
    </w:p>
    <w:p w:rsidR="00AF3EA2" w:rsidRDefault="00AF3EA2" w:rsidP="00BE0C90">
      <w:pPr>
        <w:spacing w:line="276" w:lineRule="auto"/>
        <w:ind w:firstLine="360"/>
        <w:rPr>
          <w:noProof/>
          <w:sz w:val="20"/>
          <w:szCs w:val="20"/>
        </w:rPr>
      </w:pPr>
    </w:p>
    <w:p w:rsidR="00CA1941" w:rsidRPr="00AF3EA2" w:rsidRDefault="00CA1941" w:rsidP="00BE0C90">
      <w:pPr>
        <w:spacing w:line="276" w:lineRule="auto"/>
        <w:ind w:firstLine="360"/>
        <w:rPr>
          <w:noProof/>
          <w:sz w:val="20"/>
          <w:szCs w:val="20"/>
        </w:rPr>
      </w:pPr>
      <w:r w:rsidRPr="00AF3EA2">
        <w:rPr>
          <w:noProof/>
          <w:sz w:val="20"/>
          <w:szCs w:val="20"/>
        </w:rPr>
        <w:t>Dodatna dokumentacija dostavlja se u izvorniku.</w:t>
      </w:r>
      <w:r w:rsidR="00AF3EA2">
        <w:rPr>
          <w:noProof/>
          <w:sz w:val="20"/>
          <w:szCs w:val="20"/>
        </w:rPr>
        <w:t xml:space="preserve">  </w:t>
      </w:r>
    </w:p>
    <w:p w:rsidR="00CA1941" w:rsidRPr="00AF3EA2" w:rsidRDefault="00CA1941" w:rsidP="00BE0C90">
      <w:pPr>
        <w:spacing w:line="276" w:lineRule="auto"/>
        <w:ind w:firstLine="360"/>
        <w:rPr>
          <w:noProof/>
          <w:sz w:val="20"/>
          <w:szCs w:val="20"/>
        </w:rPr>
      </w:pPr>
      <w:r w:rsidRPr="00AF3EA2">
        <w:rPr>
          <w:noProof/>
          <w:sz w:val="20"/>
          <w:szCs w:val="20"/>
        </w:rPr>
        <w:lastRenderedPageBreak/>
        <w:t xml:space="preserve">Provjeru dodatne dokumentacije vrši Povjerenstvo. </w:t>
      </w:r>
    </w:p>
    <w:p w:rsidR="00CA1941" w:rsidRPr="00AF3EA2" w:rsidRDefault="00CA1941" w:rsidP="00BE0C90">
      <w:pPr>
        <w:spacing w:line="276" w:lineRule="auto"/>
        <w:ind w:firstLine="360"/>
        <w:rPr>
          <w:noProof/>
          <w:sz w:val="20"/>
          <w:szCs w:val="20"/>
        </w:rPr>
      </w:pPr>
      <w:r w:rsidRPr="00AF3EA2">
        <w:rPr>
          <w:noProof/>
          <w:sz w:val="20"/>
          <w:szCs w:val="20"/>
        </w:rPr>
        <w:t xml:space="preserve">Dugovanja prema Gradu Labinu provjeravati će Upravni odjel za </w:t>
      </w:r>
      <w:r w:rsidR="00F10E64" w:rsidRPr="00AF3EA2">
        <w:rPr>
          <w:noProof/>
          <w:sz w:val="20"/>
          <w:szCs w:val="20"/>
        </w:rPr>
        <w:t>poslove Gradonačelnika i Gradskog vijeća.</w:t>
      </w:r>
    </w:p>
    <w:p w:rsidR="00CA1941" w:rsidRPr="00AF3EA2" w:rsidRDefault="00CA1941" w:rsidP="00BE0C90">
      <w:pPr>
        <w:spacing w:line="276" w:lineRule="auto"/>
        <w:ind w:firstLine="360"/>
        <w:rPr>
          <w:noProof/>
          <w:sz w:val="20"/>
          <w:szCs w:val="20"/>
        </w:rPr>
      </w:pPr>
      <w:r w:rsidRPr="00AF3EA2">
        <w:rPr>
          <w:noProof/>
          <w:sz w:val="20"/>
          <w:szCs w:val="20"/>
        </w:rPr>
        <w:t>Ukoliko prijavitelj ne dostavi traženu dodatnu dokumentaciju u roku 5 dana, njegova prijava će se odbaciti kao nevažeća.</w:t>
      </w:r>
    </w:p>
    <w:p w:rsidR="00CA1941" w:rsidRPr="00AF3EA2" w:rsidRDefault="00CA1941" w:rsidP="00BE0C90">
      <w:pPr>
        <w:spacing w:line="276" w:lineRule="auto"/>
        <w:ind w:firstLine="360"/>
        <w:rPr>
          <w:noProof/>
          <w:sz w:val="20"/>
          <w:szCs w:val="20"/>
        </w:rPr>
      </w:pPr>
      <w:r w:rsidRPr="00AF3EA2">
        <w:rPr>
          <w:noProof/>
          <w:sz w:val="20"/>
          <w:szCs w:val="20"/>
        </w:rPr>
        <w:t>Ukoliko se provjerom dodatne dokumentacije ustanovi da neki od prijavitelja ne ispunjava tražene uvjete natječaja, njegova prijava neće se razmatrati za postupak ugovaranja.</w:t>
      </w:r>
    </w:p>
    <w:p w:rsidR="00CA1941" w:rsidRPr="00AF3EA2" w:rsidRDefault="00CA1941" w:rsidP="00BE0C90">
      <w:pPr>
        <w:spacing w:line="276" w:lineRule="auto"/>
        <w:ind w:firstLine="360"/>
        <w:rPr>
          <w:noProof/>
          <w:sz w:val="20"/>
          <w:szCs w:val="20"/>
        </w:rPr>
      </w:pPr>
      <w:r w:rsidRPr="00AF3EA2">
        <w:rPr>
          <w:noProof/>
          <w:sz w:val="20"/>
          <w:szCs w:val="20"/>
        </w:rPr>
        <w:t>Rezervna lista odabranih programa za dodjelu sredstava aktivirat će se prema redoslijedu ostvarenih bodova prilikom procjene ukoliko, nakon provjere dodatne dokumentacije, ostane dovoljno sredstava za ugovaranje dodatnih programa.</w:t>
      </w:r>
    </w:p>
    <w:p w:rsidR="00CA1941" w:rsidRPr="00AF3EA2" w:rsidRDefault="00CA1941" w:rsidP="00BE0C90">
      <w:pPr>
        <w:pStyle w:val="Bezproreda"/>
        <w:spacing w:line="276" w:lineRule="auto"/>
        <w:ind w:firstLine="720"/>
        <w:jc w:val="both"/>
        <w:rPr>
          <w:rFonts w:ascii="Arial" w:hAnsi="Arial" w:cs="Arial"/>
          <w:noProof/>
          <w:sz w:val="20"/>
          <w:szCs w:val="20"/>
        </w:rPr>
      </w:pPr>
      <w:r w:rsidRPr="00AF3EA2">
        <w:rPr>
          <w:rFonts w:ascii="Arial" w:hAnsi="Arial" w:cs="Arial"/>
          <w:noProof/>
          <w:sz w:val="20"/>
          <w:szCs w:val="20"/>
        </w:rPr>
        <w:t xml:space="preserve">U slučaju da procjenjivačko tijelo donese preporuku o odobravanju samo dijela ukupno zatraženih sredstava ili promjene određenih stavki u proračunu, Grad Labin će putem Upravnog odjela za </w:t>
      </w:r>
      <w:r w:rsidR="00DF0D0A" w:rsidRPr="00AF3EA2">
        <w:rPr>
          <w:rFonts w:ascii="Arial" w:hAnsi="Arial" w:cs="Arial"/>
          <w:noProof/>
          <w:sz w:val="20"/>
          <w:szCs w:val="20"/>
        </w:rPr>
        <w:t>poslove Gradonačelnika i Gradskog vijeća</w:t>
      </w:r>
      <w:r w:rsidRPr="00AF3EA2">
        <w:rPr>
          <w:rFonts w:ascii="Arial" w:hAnsi="Arial" w:cs="Arial"/>
          <w:noProof/>
          <w:sz w:val="20"/>
          <w:szCs w:val="20"/>
        </w:rPr>
        <w:t xml:space="preserve"> s </w:t>
      </w:r>
      <w:r w:rsidR="00DF0D0A" w:rsidRPr="00AF3EA2">
        <w:rPr>
          <w:rFonts w:ascii="Arial" w:hAnsi="Arial" w:cs="Arial"/>
          <w:noProof/>
          <w:sz w:val="20"/>
          <w:szCs w:val="20"/>
        </w:rPr>
        <w:t>prijaviteljem</w:t>
      </w:r>
      <w:r w:rsidRPr="00AF3EA2">
        <w:rPr>
          <w:rFonts w:ascii="Arial" w:hAnsi="Arial" w:cs="Arial"/>
          <w:noProof/>
          <w:sz w:val="20"/>
          <w:szCs w:val="20"/>
        </w:rPr>
        <w:t xml:space="preserve"> pregovarati o izmjeni proračuna kako bi procijenjeni troškovi odgovarali realnim troškovima u odnosu na predložene aktivnosti, a sve to prije potpisivanja ugovora, kako bi se nova specifikacija troškova mogla dogovoriti i priložiti ugovoru.</w:t>
      </w:r>
    </w:p>
    <w:p w:rsidR="00CA1941" w:rsidRPr="00AF3EA2" w:rsidRDefault="00CA1941" w:rsidP="00E85BBB">
      <w:pPr>
        <w:spacing w:before="240" w:line="276" w:lineRule="auto"/>
        <w:ind w:firstLine="708"/>
        <w:rPr>
          <w:noProof/>
          <w:sz w:val="20"/>
          <w:szCs w:val="20"/>
        </w:rPr>
      </w:pPr>
      <w:r w:rsidRPr="00AF3EA2">
        <w:rPr>
          <w:noProof/>
          <w:sz w:val="20"/>
          <w:szCs w:val="20"/>
        </w:rPr>
        <w:t>Nakon provjere dostavljene dokumentacije, Povjerenstvo predlaže konačnu listu odabranih programa za dodjelu sredstava.</w:t>
      </w:r>
      <w:bookmarkEnd w:id="26"/>
    </w:p>
    <w:p w:rsidR="00C05031" w:rsidRPr="00AF3EA2" w:rsidRDefault="00CA1941" w:rsidP="00BE0C90">
      <w:pPr>
        <w:pStyle w:val="Naslov2"/>
        <w:rPr>
          <w:noProof/>
          <w:sz w:val="20"/>
          <w:szCs w:val="20"/>
        </w:rPr>
      </w:pPr>
      <w:bookmarkStart w:id="27" w:name="_Toc442253990"/>
      <w:r w:rsidRPr="00AF3EA2">
        <w:rPr>
          <w:noProof/>
          <w:sz w:val="20"/>
          <w:szCs w:val="20"/>
          <w:lang w:eastAsia="en-GB"/>
        </w:rPr>
        <w:t>2</w:t>
      </w:r>
      <w:r w:rsidR="00C05031" w:rsidRPr="00AF3EA2">
        <w:rPr>
          <w:noProof/>
          <w:sz w:val="20"/>
          <w:szCs w:val="20"/>
          <w:lang w:eastAsia="en-GB"/>
        </w:rPr>
        <w:t>.</w:t>
      </w:r>
      <w:r w:rsidRPr="00AF3EA2">
        <w:rPr>
          <w:noProof/>
          <w:sz w:val="20"/>
          <w:szCs w:val="20"/>
          <w:lang w:eastAsia="en-GB"/>
        </w:rPr>
        <w:t>4</w:t>
      </w:r>
      <w:r w:rsidR="00C05031" w:rsidRPr="00AF3EA2">
        <w:rPr>
          <w:noProof/>
          <w:sz w:val="20"/>
          <w:szCs w:val="20"/>
          <w:lang w:eastAsia="en-GB"/>
        </w:rPr>
        <w:t xml:space="preserve"> </w:t>
      </w:r>
      <w:bookmarkStart w:id="28" w:name="_Toc419712062"/>
      <w:r w:rsidR="00C05031" w:rsidRPr="00AF3EA2">
        <w:rPr>
          <w:noProof/>
          <w:sz w:val="20"/>
          <w:szCs w:val="20"/>
        </w:rPr>
        <w:t>OBAVIJEST O DONESENOJ ODLUCI O DODJELI FINANCIJSKIH SREDSTAVA</w:t>
      </w:r>
      <w:bookmarkEnd w:id="28"/>
      <w:r w:rsidR="00C05031" w:rsidRPr="00AF3EA2">
        <w:rPr>
          <w:noProof/>
          <w:sz w:val="20"/>
          <w:szCs w:val="20"/>
        </w:rPr>
        <w:t xml:space="preserve"> I PRAVO PRIGOVORA</w:t>
      </w:r>
      <w:bookmarkEnd w:id="27"/>
    </w:p>
    <w:p w:rsidR="00C05031" w:rsidRPr="00AF3EA2" w:rsidRDefault="00C05031" w:rsidP="00BE0C90">
      <w:pPr>
        <w:pStyle w:val="Text1"/>
        <w:spacing w:before="240" w:line="276" w:lineRule="auto"/>
        <w:ind w:left="0" w:firstLine="720"/>
        <w:rPr>
          <w:rFonts w:ascii="Arial" w:hAnsi="Arial" w:cs="Arial"/>
          <w:noProof/>
          <w:sz w:val="20"/>
          <w:lang w:val="hr-HR"/>
        </w:rPr>
      </w:pPr>
      <w:r w:rsidRPr="00AF3EA2">
        <w:rPr>
          <w:rFonts w:ascii="Arial" w:hAnsi="Arial" w:cs="Arial"/>
          <w:noProof/>
          <w:sz w:val="20"/>
          <w:lang w:val="hr-HR"/>
        </w:rPr>
        <w:t>Svi prijavitelji, čije su prijave ušle u postupak ocjene, biti će obaviješteni o donesenoj Odluci o dodjeli financijskih sredstava programima u sklopu natječaja. U slučaju da prijavitelj nije ostavrio dovoljan broj bodova, obavijest mora sadržavati razloge za dodjelu manje ocjene od strane povjerenstva.</w:t>
      </w:r>
    </w:p>
    <w:p w:rsidR="00C05031" w:rsidRPr="00AF3EA2" w:rsidRDefault="00C05031" w:rsidP="00BE0C90">
      <w:pPr>
        <w:autoSpaceDE w:val="0"/>
        <w:autoSpaceDN w:val="0"/>
        <w:adjustRightInd w:val="0"/>
        <w:spacing w:line="276" w:lineRule="auto"/>
        <w:ind w:firstLine="708"/>
        <w:rPr>
          <w:color w:val="000000"/>
          <w:sz w:val="20"/>
          <w:szCs w:val="20"/>
        </w:rPr>
      </w:pPr>
      <w:r w:rsidRPr="00AF3EA2">
        <w:rPr>
          <w:noProof/>
          <w:sz w:val="20"/>
          <w:szCs w:val="20"/>
        </w:rPr>
        <w:t xml:space="preserve">Grad Labin će u roku od osam (8) radnih dana od dana donošenja odluke o dodjeli financijskih sredstava, obavijestiti </w:t>
      </w:r>
      <w:r w:rsidR="00F10E64" w:rsidRPr="00AF3EA2">
        <w:rPr>
          <w:noProof/>
          <w:sz w:val="20"/>
          <w:szCs w:val="20"/>
        </w:rPr>
        <w:t>prijavitelj</w:t>
      </w:r>
      <w:r w:rsidRPr="00AF3EA2">
        <w:rPr>
          <w:noProof/>
          <w:sz w:val="20"/>
          <w:szCs w:val="20"/>
        </w:rPr>
        <w:t xml:space="preserve"> čiji projekti ili programi nisu prihvaćeni za </w:t>
      </w:r>
      <w:r w:rsidRPr="00AF3EA2">
        <w:rPr>
          <w:color w:val="000000"/>
          <w:sz w:val="20"/>
          <w:szCs w:val="20"/>
        </w:rPr>
        <w:t xml:space="preserve">financiranje o razlozima ne financiranja njihova projekta ili programa uz navođenje ostvarenog broja bodova po pojedinim kategorijama ocjenjivanja i obrazloženja iz opisnog dijela ocjene ocjenjivanog projekta ili programa. </w:t>
      </w:r>
    </w:p>
    <w:p w:rsidR="00C05031" w:rsidRPr="00AF3EA2" w:rsidRDefault="00C05031" w:rsidP="00E85BBB">
      <w:pPr>
        <w:pStyle w:val="Bezproreda"/>
        <w:spacing w:before="240" w:line="276" w:lineRule="auto"/>
        <w:ind w:firstLine="708"/>
        <w:jc w:val="both"/>
        <w:rPr>
          <w:rFonts w:ascii="Arial" w:hAnsi="Arial" w:cs="Arial"/>
          <w:sz w:val="20"/>
          <w:szCs w:val="20"/>
        </w:rPr>
      </w:pPr>
      <w:r w:rsidRPr="00AF3EA2">
        <w:rPr>
          <w:rFonts w:ascii="Arial" w:hAnsi="Arial" w:cs="Arial"/>
          <w:sz w:val="20"/>
          <w:szCs w:val="20"/>
        </w:rPr>
        <w:t>Prijaviteljima kojima nisu odobrena financijska  sredstva može se, na njihov zahtjev, omogućiti uvid u zbirnu ocjenu  njihova programa te ujedno imaju pravo na prigovor na natječajni  postupak te eventualno bodovanje nekog kriterija sa 0 bodova ako udruga smatra da je u prijavi dostavila dovoljno argumenata za drugačije bodovanje, u roku od osam (8) dana od dana primitka obavijesti o rezultatima natječaja.</w:t>
      </w:r>
    </w:p>
    <w:p w:rsidR="00C05031" w:rsidRPr="00AF3EA2" w:rsidRDefault="00C05031" w:rsidP="00E85BBB">
      <w:pPr>
        <w:pStyle w:val="Bezproreda"/>
        <w:spacing w:before="240" w:line="276" w:lineRule="auto"/>
        <w:ind w:firstLine="720"/>
        <w:jc w:val="both"/>
        <w:rPr>
          <w:rFonts w:ascii="Arial" w:hAnsi="Arial" w:cs="Arial"/>
          <w:noProof/>
          <w:sz w:val="20"/>
          <w:szCs w:val="20"/>
        </w:rPr>
      </w:pPr>
      <w:r w:rsidRPr="00AF3EA2">
        <w:rPr>
          <w:rFonts w:ascii="Arial" w:hAnsi="Arial" w:cs="Arial"/>
          <w:sz w:val="20"/>
          <w:szCs w:val="20"/>
        </w:rPr>
        <w:t>Prigovor se ne može podnijeti na odluku o neodobravanju sredstava ili visini dodijeljenih sredstava</w:t>
      </w:r>
    </w:p>
    <w:p w:rsidR="00C05031" w:rsidRPr="00AF3EA2" w:rsidRDefault="00C05031" w:rsidP="00E85BBB">
      <w:pPr>
        <w:pStyle w:val="Bezproreda"/>
        <w:spacing w:before="240" w:line="276" w:lineRule="auto"/>
        <w:ind w:firstLine="720"/>
        <w:jc w:val="both"/>
        <w:rPr>
          <w:rFonts w:ascii="Arial" w:hAnsi="Arial" w:cs="Arial"/>
          <w:sz w:val="20"/>
          <w:szCs w:val="20"/>
        </w:rPr>
      </w:pPr>
      <w:r w:rsidRPr="00AF3EA2">
        <w:rPr>
          <w:rFonts w:ascii="Arial" w:hAnsi="Arial" w:cs="Arial"/>
          <w:sz w:val="20"/>
          <w:szCs w:val="20"/>
        </w:rPr>
        <w:t>Odluku po prigovoru, uzimajući u obzir sve činjenice donosi Gradonačelnik Grada Labina.</w:t>
      </w:r>
    </w:p>
    <w:p w:rsidR="00C05031" w:rsidRPr="00AF3EA2" w:rsidRDefault="00C05031" w:rsidP="00BE0C90">
      <w:pPr>
        <w:pStyle w:val="Bezproreda"/>
        <w:spacing w:line="276" w:lineRule="auto"/>
        <w:ind w:firstLine="720"/>
        <w:jc w:val="both"/>
        <w:rPr>
          <w:rFonts w:ascii="Arial" w:hAnsi="Arial" w:cs="Arial"/>
          <w:sz w:val="20"/>
          <w:szCs w:val="20"/>
        </w:rPr>
      </w:pPr>
    </w:p>
    <w:p w:rsidR="001222F1" w:rsidRDefault="001222F1" w:rsidP="00BE0C90">
      <w:pPr>
        <w:pStyle w:val="Naslov3"/>
        <w:spacing w:line="276" w:lineRule="auto"/>
        <w:rPr>
          <w:noProof/>
          <w:sz w:val="20"/>
          <w:szCs w:val="20"/>
        </w:rPr>
      </w:pPr>
      <w:bookmarkStart w:id="29" w:name="_Toc442253991"/>
    </w:p>
    <w:p w:rsidR="00C05031" w:rsidRPr="00AF3EA2" w:rsidRDefault="00CA1941" w:rsidP="00BE0C90">
      <w:pPr>
        <w:pStyle w:val="Naslov3"/>
        <w:spacing w:line="276" w:lineRule="auto"/>
        <w:rPr>
          <w:noProof/>
          <w:sz w:val="20"/>
          <w:szCs w:val="20"/>
        </w:rPr>
      </w:pPr>
      <w:r w:rsidRPr="00AF3EA2">
        <w:rPr>
          <w:noProof/>
          <w:sz w:val="20"/>
          <w:szCs w:val="20"/>
        </w:rPr>
        <w:t>2.4.1</w:t>
      </w:r>
      <w:r w:rsidR="00C05031" w:rsidRPr="00AF3EA2">
        <w:rPr>
          <w:noProof/>
          <w:sz w:val="20"/>
          <w:szCs w:val="20"/>
        </w:rPr>
        <w:t xml:space="preserve"> UGOVARANJE</w:t>
      </w:r>
      <w:bookmarkEnd w:id="29"/>
    </w:p>
    <w:p w:rsidR="00C05031" w:rsidRPr="00AF3EA2" w:rsidRDefault="00C05031" w:rsidP="00BE0C90">
      <w:pPr>
        <w:pStyle w:val="Bezproreda"/>
        <w:spacing w:line="276" w:lineRule="auto"/>
        <w:ind w:firstLine="720"/>
        <w:jc w:val="both"/>
        <w:rPr>
          <w:rFonts w:ascii="Arial" w:hAnsi="Arial" w:cs="Arial"/>
          <w:b/>
          <w:sz w:val="20"/>
          <w:szCs w:val="20"/>
        </w:rPr>
      </w:pPr>
    </w:p>
    <w:p w:rsidR="00C05031" w:rsidRPr="00AF3EA2" w:rsidRDefault="00C05031" w:rsidP="00BE0C90">
      <w:pPr>
        <w:pStyle w:val="Bezproreda"/>
        <w:spacing w:line="276" w:lineRule="auto"/>
        <w:ind w:firstLine="720"/>
        <w:jc w:val="both"/>
        <w:rPr>
          <w:rFonts w:ascii="Arial" w:hAnsi="Arial" w:cs="Arial"/>
          <w:noProof/>
          <w:sz w:val="20"/>
          <w:szCs w:val="20"/>
        </w:rPr>
      </w:pPr>
      <w:r w:rsidRPr="00AF3EA2">
        <w:rPr>
          <w:rFonts w:ascii="Arial" w:hAnsi="Arial" w:cs="Arial"/>
          <w:noProof/>
          <w:sz w:val="20"/>
          <w:szCs w:val="20"/>
        </w:rPr>
        <w:t xml:space="preserve">Nakon što Gradonačelnik Grada Labina donose Odluku o ukupno odobrenim iznosima za financiranje izabranih prijava uslijedit će potpisivanje ugovora sa svakom pojedinom udrugom. Važno </w:t>
      </w:r>
      <w:r w:rsidRPr="00AF3EA2">
        <w:rPr>
          <w:rFonts w:ascii="Arial" w:hAnsi="Arial" w:cs="Arial"/>
          <w:noProof/>
          <w:sz w:val="20"/>
          <w:szCs w:val="20"/>
        </w:rPr>
        <w:lastRenderedPageBreak/>
        <w:t xml:space="preserve">je napomenuti da jednom potpisani ugovor koji u sebi ima i specifikaciju troškova nije moguće mijenjati bez pisanog odobrenja Grada Labina. </w:t>
      </w:r>
    </w:p>
    <w:p w:rsidR="00C05031" w:rsidRPr="00AF3EA2" w:rsidRDefault="00C05031" w:rsidP="00BE0C90">
      <w:pPr>
        <w:pStyle w:val="Bezproreda"/>
        <w:spacing w:line="276" w:lineRule="auto"/>
        <w:ind w:firstLine="720"/>
        <w:jc w:val="both"/>
        <w:rPr>
          <w:rFonts w:ascii="Arial" w:hAnsi="Arial" w:cs="Arial"/>
          <w:noProof/>
          <w:sz w:val="20"/>
          <w:szCs w:val="20"/>
        </w:rPr>
      </w:pPr>
    </w:p>
    <w:p w:rsidR="005C5C64" w:rsidRPr="00AF3EA2" w:rsidRDefault="005C5C64" w:rsidP="00BE0C90">
      <w:pPr>
        <w:pStyle w:val="Naslov3"/>
        <w:spacing w:line="276" w:lineRule="auto"/>
        <w:rPr>
          <w:noProof/>
          <w:sz w:val="20"/>
          <w:szCs w:val="20"/>
        </w:rPr>
      </w:pPr>
    </w:p>
    <w:p w:rsidR="00C05031" w:rsidRPr="00AF3EA2" w:rsidRDefault="00CA1941" w:rsidP="00BE0C90">
      <w:pPr>
        <w:pStyle w:val="Naslov3"/>
        <w:spacing w:line="276" w:lineRule="auto"/>
        <w:rPr>
          <w:noProof/>
          <w:sz w:val="20"/>
          <w:szCs w:val="20"/>
        </w:rPr>
      </w:pPr>
      <w:bookmarkStart w:id="30" w:name="_Toc442253992"/>
      <w:r w:rsidRPr="00AF3EA2">
        <w:rPr>
          <w:noProof/>
          <w:sz w:val="20"/>
          <w:szCs w:val="20"/>
        </w:rPr>
        <w:t>2.4.</w:t>
      </w:r>
      <w:r w:rsidR="00C05031" w:rsidRPr="00AF3EA2">
        <w:rPr>
          <w:noProof/>
          <w:sz w:val="20"/>
          <w:szCs w:val="20"/>
        </w:rPr>
        <w:t>2 OBJAVA REZULTATA</w:t>
      </w:r>
      <w:bookmarkEnd w:id="30"/>
    </w:p>
    <w:p w:rsidR="00C05031" w:rsidRPr="00AF3EA2" w:rsidRDefault="00C05031" w:rsidP="00BE0C90">
      <w:pPr>
        <w:pStyle w:val="Bezproreda"/>
        <w:spacing w:line="276" w:lineRule="auto"/>
        <w:ind w:firstLine="720"/>
        <w:jc w:val="both"/>
        <w:rPr>
          <w:rFonts w:ascii="Arial" w:hAnsi="Arial" w:cs="Arial"/>
          <w:b/>
          <w:noProof/>
          <w:sz w:val="20"/>
          <w:szCs w:val="20"/>
        </w:rPr>
      </w:pPr>
    </w:p>
    <w:p w:rsidR="00C05031" w:rsidRPr="00AF3EA2" w:rsidRDefault="00C05031" w:rsidP="00BE0C90">
      <w:pPr>
        <w:pStyle w:val="Bezproreda"/>
        <w:spacing w:line="276" w:lineRule="auto"/>
        <w:ind w:firstLine="720"/>
        <w:jc w:val="both"/>
        <w:rPr>
          <w:rFonts w:ascii="Arial" w:hAnsi="Arial" w:cs="Arial"/>
          <w:noProof/>
          <w:sz w:val="20"/>
          <w:szCs w:val="20"/>
        </w:rPr>
      </w:pPr>
      <w:r w:rsidRPr="00AF3EA2">
        <w:rPr>
          <w:rFonts w:ascii="Arial" w:hAnsi="Arial" w:cs="Arial"/>
          <w:noProof/>
          <w:sz w:val="20"/>
          <w:szCs w:val="20"/>
        </w:rPr>
        <w:t xml:space="preserve">Rezultati Natječaja objavit će se na internetskoj stranici Grada Labina </w:t>
      </w:r>
      <w:hyperlink r:id="rId11" w:history="1">
        <w:r w:rsidRPr="00AF3EA2">
          <w:rPr>
            <w:rStyle w:val="Hiperveza"/>
            <w:rFonts w:ascii="Arial" w:hAnsi="Arial" w:cs="Arial"/>
            <w:noProof/>
            <w:sz w:val="20"/>
            <w:szCs w:val="20"/>
          </w:rPr>
          <w:t>www.labin.hr</w:t>
        </w:r>
      </w:hyperlink>
      <w:r w:rsidR="007E10CA" w:rsidRPr="00AF3EA2">
        <w:rPr>
          <w:rFonts w:ascii="Arial" w:hAnsi="Arial" w:cs="Arial"/>
          <w:noProof/>
          <w:sz w:val="20"/>
          <w:szCs w:val="20"/>
        </w:rPr>
        <w:t xml:space="preserve">, a svaki prijavitelj </w:t>
      </w:r>
      <w:r w:rsidRPr="00AF3EA2">
        <w:rPr>
          <w:rFonts w:ascii="Arial" w:hAnsi="Arial" w:cs="Arial"/>
          <w:noProof/>
          <w:sz w:val="20"/>
          <w:szCs w:val="20"/>
        </w:rPr>
        <w:t xml:space="preserve">će </w:t>
      </w:r>
      <w:r w:rsidR="007E10CA" w:rsidRPr="00AF3EA2">
        <w:rPr>
          <w:rFonts w:ascii="Arial" w:hAnsi="Arial" w:cs="Arial"/>
          <w:noProof/>
          <w:sz w:val="20"/>
          <w:szCs w:val="20"/>
        </w:rPr>
        <w:t>pismenim putem biti upoznat</w:t>
      </w:r>
      <w:r w:rsidRPr="00AF3EA2">
        <w:rPr>
          <w:rFonts w:ascii="Arial" w:hAnsi="Arial" w:cs="Arial"/>
          <w:noProof/>
          <w:sz w:val="20"/>
          <w:szCs w:val="20"/>
        </w:rPr>
        <w:t xml:space="preserve"> s donesenom Odlukom.</w:t>
      </w:r>
    </w:p>
    <w:p w:rsidR="007E10CA" w:rsidRPr="00AF3EA2" w:rsidRDefault="007E10CA" w:rsidP="00BE0C90">
      <w:pPr>
        <w:pStyle w:val="Bezproreda"/>
        <w:spacing w:line="276" w:lineRule="auto"/>
        <w:ind w:firstLine="720"/>
        <w:jc w:val="both"/>
        <w:rPr>
          <w:rFonts w:ascii="Arial" w:hAnsi="Arial" w:cs="Arial"/>
          <w:noProof/>
          <w:sz w:val="20"/>
          <w:szCs w:val="20"/>
        </w:rPr>
      </w:pPr>
      <w:r w:rsidRPr="00E85BBB">
        <w:rPr>
          <w:rFonts w:ascii="Arial" w:hAnsi="Arial" w:cs="Arial"/>
          <w:noProof/>
        </w:rPr>
        <w:br/>
      </w:r>
    </w:p>
    <w:p w:rsidR="00C05031" w:rsidRPr="00AF3EA2" w:rsidRDefault="007E10CA" w:rsidP="00BE0C90">
      <w:pPr>
        <w:pStyle w:val="Naslov3"/>
        <w:spacing w:line="276" w:lineRule="auto"/>
        <w:rPr>
          <w:noProof/>
          <w:sz w:val="20"/>
          <w:szCs w:val="20"/>
        </w:rPr>
      </w:pPr>
      <w:bookmarkStart w:id="31" w:name="_Toc442253993"/>
      <w:r w:rsidRPr="00AF3EA2">
        <w:rPr>
          <w:noProof/>
          <w:sz w:val="20"/>
          <w:szCs w:val="20"/>
        </w:rPr>
        <w:t>2.4.3 INDIKATIVNI KALENDAR NATJEČAJNOG POSTUPKA</w:t>
      </w:r>
      <w:bookmarkEnd w:id="31"/>
    </w:p>
    <w:p w:rsidR="007E10CA" w:rsidRPr="005C5C64" w:rsidRDefault="007E10CA" w:rsidP="00BE0C90">
      <w:pPr>
        <w:spacing w:line="276"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984"/>
      </w:tblGrid>
      <w:tr w:rsidR="00C05031" w:rsidRPr="005C5C64" w:rsidTr="007667F6">
        <w:tc>
          <w:tcPr>
            <w:tcW w:w="7655" w:type="dxa"/>
            <w:tcBorders>
              <w:bottom w:val="nil"/>
            </w:tcBorders>
            <w:shd w:val="clear" w:color="auto" w:fill="BFBFBF"/>
          </w:tcPr>
          <w:p w:rsidR="00C05031" w:rsidRPr="005C5C64" w:rsidRDefault="00C05031" w:rsidP="00BE0C90">
            <w:pPr>
              <w:spacing w:line="276" w:lineRule="auto"/>
              <w:rPr>
                <w:b/>
                <w:noProof/>
              </w:rPr>
            </w:pPr>
            <w:r w:rsidRPr="005C5C64">
              <w:rPr>
                <w:b/>
                <w:noProof/>
              </w:rPr>
              <w:t>Faze natječajnog postupka</w:t>
            </w:r>
          </w:p>
        </w:tc>
        <w:tc>
          <w:tcPr>
            <w:tcW w:w="1984" w:type="dxa"/>
            <w:tcBorders>
              <w:bottom w:val="nil"/>
            </w:tcBorders>
            <w:shd w:val="clear" w:color="auto" w:fill="BFBFBF"/>
          </w:tcPr>
          <w:p w:rsidR="00C05031" w:rsidRPr="005C5C64" w:rsidRDefault="00C05031" w:rsidP="00BE0C90">
            <w:pPr>
              <w:spacing w:line="276" w:lineRule="auto"/>
              <w:jc w:val="center"/>
              <w:rPr>
                <w:b/>
                <w:noProof/>
              </w:rPr>
            </w:pPr>
            <w:r w:rsidRPr="005C5C64">
              <w:rPr>
                <w:b/>
                <w:noProof/>
              </w:rPr>
              <w:t>Datum</w:t>
            </w:r>
          </w:p>
        </w:tc>
      </w:tr>
      <w:tr w:rsidR="00ED6778" w:rsidRPr="00ED6778"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Objava natječaja</w:t>
            </w:r>
          </w:p>
        </w:tc>
        <w:tc>
          <w:tcPr>
            <w:tcW w:w="1984" w:type="dxa"/>
          </w:tcPr>
          <w:p w:rsidR="00C05031" w:rsidRPr="00ED6778" w:rsidRDefault="00FF5CA6" w:rsidP="00FF5CA6">
            <w:pPr>
              <w:spacing w:before="120" w:after="120" w:line="276" w:lineRule="auto"/>
              <w:jc w:val="center"/>
              <w:rPr>
                <w:noProof/>
              </w:rPr>
            </w:pPr>
            <w:r w:rsidRPr="00ED6778">
              <w:rPr>
                <w:noProof/>
              </w:rPr>
              <w:t>25</w:t>
            </w:r>
            <w:r w:rsidR="007E10CA" w:rsidRPr="00ED6778">
              <w:rPr>
                <w:noProof/>
              </w:rPr>
              <w:t xml:space="preserve">. </w:t>
            </w:r>
            <w:r w:rsidRPr="00ED6778">
              <w:rPr>
                <w:noProof/>
              </w:rPr>
              <w:t>siječnja</w:t>
            </w:r>
          </w:p>
        </w:tc>
      </w:tr>
      <w:tr w:rsidR="00C05031" w:rsidRPr="005C5C64"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Rok za slanje prijava</w:t>
            </w:r>
          </w:p>
        </w:tc>
        <w:tc>
          <w:tcPr>
            <w:tcW w:w="1984" w:type="dxa"/>
          </w:tcPr>
          <w:p w:rsidR="00C05031" w:rsidRPr="00ED6778" w:rsidRDefault="00FF5CA6" w:rsidP="00EF2CEE">
            <w:pPr>
              <w:spacing w:before="120" w:after="120" w:line="276" w:lineRule="auto"/>
              <w:jc w:val="center"/>
              <w:rPr>
                <w:noProof/>
              </w:rPr>
            </w:pPr>
            <w:r w:rsidRPr="00ED6778">
              <w:rPr>
                <w:noProof/>
              </w:rPr>
              <w:t>2</w:t>
            </w:r>
            <w:r w:rsidR="00EF2CEE">
              <w:rPr>
                <w:noProof/>
              </w:rPr>
              <w:t>4</w:t>
            </w:r>
            <w:r w:rsidRPr="00ED6778">
              <w:rPr>
                <w:noProof/>
              </w:rPr>
              <w:t>. veljače</w:t>
            </w:r>
          </w:p>
        </w:tc>
      </w:tr>
      <w:tr w:rsidR="00C05031" w:rsidRPr="005C5C64"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Rok za slanje pitanja vezanih uz natječaj</w:t>
            </w:r>
          </w:p>
        </w:tc>
        <w:tc>
          <w:tcPr>
            <w:tcW w:w="1984" w:type="dxa"/>
          </w:tcPr>
          <w:p w:rsidR="00C05031" w:rsidRPr="00ED6778" w:rsidRDefault="00FF5CA6" w:rsidP="00BE0C90">
            <w:pPr>
              <w:spacing w:before="120" w:after="120" w:line="276" w:lineRule="auto"/>
              <w:jc w:val="center"/>
              <w:rPr>
                <w:noProof/>
              </w:rPr>
            </w:pPr>
            <w:r w:rsidRPr="00ED6778">
              <w:rPr>
                <w:noProof/>
              </w:rPr>
              <w:t>6</w:t>
            </w:r>
            <w:r w:rsidR="007E10CA" w:rsidRPr="00ED6778">
              <w:rPr>
                <w:noProof/>
              </w:rPr>
              <w:t>. veljače</w:t>
            </w:r>
          </w:p>
        </w:tc>
      </w:tr>
      <w:tr w:rsidR="00C05031" w:rsidRPr="005C5C64"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 xml:space="preserve">Rok za upućivanje odgovora na pitanja vezana uz natječaj </w:t>
            </w:r>
          </w:p>
        </w:tc>
        <w:tc>
          <w:tcPr>
            <w:tcW w:w="1984" w:type="dxa"/>
          </w:tcPr>
          <w:p w:rsidR="00C05031" w:rsidRPr="00ED6778" w:rsidRDefault="00FF5CA6" w:rsidP="00E85BBB">
            <w:pPr>
              <w:spacing w:before="120" w:after="120" w:line="276" w:lineRule="auto"/>
              <w:jc w:val="center"/>
              <w:rPr>
                <w:noProof/>
              </w:rPr>
            </w:pPr>
            <w:r w:rsidRPr="00ED6778">
              <w:rPr>
                <w:noProof/>
              </w:rPr>
              <w:t>10</w:t>
            </w:r>
            <w:r w:rsidR="007E10CA" w:rsidRPr="00ED6778">
              <w:rPr>
                <w:noProof/>
              </w:rPr>
              <w:t>. veljače</w:t>
            </w:r>
          </w:p>
        </w:tc>
      </w:tr>
      <w:tr w:rsidR="00C05031" w:rsidRPr="005C5C64"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Rok za provjeru formalnih uvjeta natječaja</w:t>
            </w:r>
          </w:p>
        </w:tc>
        <w:tc>
          <w:tcPr>
            <w:tcW w:w="1984" w:type="dxa"/>
          </w:tcPr>
          <w:p w:rsidR="00C05031" w:rsidRPr="00ED6778" w:rsidRDefault="00FF5CA6" w:rsidP="00BE0C90">
            <w:pPr>
              <w:spacing w:before="120" w:after="120" w:line="276" w:lineRule="auto"/>
              <w:jc w:val="center"/>
              <w:rPr>
                <w:noProof/>
              </w:rPr>
            </w:pPr>
            <w:r w:rsidRPr="00ED6778">
              <w:rPr>
                <w:noProof/>
              </w:rPr>
              <w:t>3</w:t>
            </w:r>
            <w:r w:rsidR="007E10CA" w:rsidRPr="00ED6778">
              <w:rPr>
                <w:noProof/>
              </w:rPr>
              <w:t>. ožujka</w:t>
            </w:r>
          </w:p>
        </w:tc>
      </w:tr>
      <w:tr w:rsidR="00C05031" w:rsidRPr="005C5C64"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Rok za slanje obavijesti o nezadovoljavanju propisanih uvjeta natječaja</w:t>
            </w:r>
          </w:p>
        </w:tc>
        <w:tc>
          <w:tcPr>
            <w:tcW w:w="1984" w:type="dxa"/>
          </w:tcPr>
          <w:p w:rsidR="00C05031" w:rsidRPr="00ED6778" w:rsidRDefault="00C222F3" w:rsidP="00BE0C90">
            <w:pPr>
              <w:spacing w:before="120" w:after="120" w:line="276" w:lineRule="auto"/>
              <w:jc w:val="center"/>
              <w:rPr>
                <w:noProof/>
              </w:rPr>
            </w:pPr>
            <w:r w:rsidRPr="00ED6778">
              <w:rPr>
                <w:noProof/>
              </w:rPr>
              <w:t>6. ožujka</w:t>
            </w:r>
          </w:p>
        </w:tc>
      </w:tr>
      <w:tr w:rsidR="00C05031" w:rsidRPr="005C5C64"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Rok za procjenu prijava koje su zadovoljile propisane uvjete natječaja</w:t>
            </w:r>
          </w:p>
        </w:tc>
        <w:tc>
          <w:tcPr>
            <w:tcW w:w="1984" w:type="dxa"/>
          </w:tcPr>
          <w:p w:rsidR="00C05031" w:rsidRPr="00ED6778" w:rsidRDefault="00C222F3" w:rsidP="00FF5CA6">
            <w:pPr>
              <w:spacing w:before="120" w:after="120" w:line="276" w:lineRule="auto"/>
              <w:jc w:val="center"/>
              <w:rPr>
                <w:noProof/>
              </w:rPr>
            </w:pPr>
            <w:r w:rsidRPr="00ED6778">
              <w:rPr>
                <w:noProof/>
              </w:rPr>
              <w:t>1</w:t>
            </w:r>
            <w:r w:rsidR="00FF5CA6" w:rsidRPr="00ED6778">
              <w:rPr>
                <w:noProof/>
              </w:rPr>
              <w:t>4</w:t>
            </w:r>
            <w:r w:rsidRPr="00ED6778">
              <w:rPr>
                <w:noProof/>
              </w:rPr>
              <w:t>. ožujka</w:t>
            </w:r>
          </w:p>
        </w:tc>
      </w:tr>
      <w:tr w:rsidR="00C05031" w:rsidRPr="005C5C64"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Rok za dostavu dodatne dokumentacije</w:t>
            </w:r>
          </w:p>
        </w:tc>
        <w:tc>
          <w:tcPr>
            <w:tcW w:w="1984" w:type="dxa"/>
          </w:tcPr>
          <w:p w:rsidR="00C05031" w:rsidRPr="00ED6778" w:rsidRDefault="00C222F3" w:rsidP="00FF5CA6">
            <w:pPr>
              <w:spacing w:before="120" w:after="120" w:line="276" w:lineRule="auto"/>
              <w:jc w:val="center"/>
              <w:rPr>
                <w:noProof/>
              </w:rPr>
            </w:pPr>
            <w:r w:rsidRPr="00ED6778">
              <w:rPr>
                <w:noProof/>
              </w:rPr>
              <w:t>2</w:t>
            </w:r>
            <w:r w:rsidR="00FF5CA6" w:rsidRPr="00ED6778">
              <w:rPr>
                <w:noProof/>
              </w:rPr>
              <w:t>0</w:t>
            </w:r>
            <w:r w:rsidRPr="00ED6778">
              <w:rPr>
                <w:noProof/>
              </w:rPr>
              <w:t>. ožujka</w:t>
            </w:r>
          </w:p>
        </w:tc>
      </w:tr>
      <w:tr w:rsidR="00C05031" w:rsidRPr="005C5C64"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Rok za objavu odluke o dodjeli financijskih sredstava i slanje obavijesti prijaviteljima</w:t>
            </w:r>
          </w:p>
        </w:tc>
        <w:tc>
          <w:tcPr>
            <w:tcW w:w="1984" w:type="dxa"/>
          </w:tcPr>
          <w:p w:rsidR="00C05031" w:rsidRPr="00ED6778" w:rsidRDefault="00FF5CA6" w:rsidP="00DD12CA">
            <w:pPr>
              <w:spacing w:before="120" w:after="120" w:line="276" w:lineRule="auto"/>
              <w:jc w:val="center"/>
              <w:rPr>
                <w:noProof/>
              </w:rPr>
            </w:pPr>
            <w:r w:rsidRPr="00ED6778">
              <w:rPr>
                <w:noProof/>
              </w:rPr>
              <w:t>24</w:t>
            </w:r>
            <w:r w:rsidR="00C222F3" w:rsidRPr="00ED6778">
              <w:rPr>
                <w:noProof/>
              </w:rPr>
              <w:t>. ožujka</w:t>
            </w:r>
          </w:p>
        </w:tc>
      </w:tr>
      <w:tr w:rsidR="00C05031" w:rsidRPr="005C5C64" w:rsidTr="007667F6">
        <w:tc>
          <w:tcPr>
            <w:tcW w:w="7655" w:type="dxa"/>
            <w:shd w:val="clear" w:color="auto" w:fill="D9D9D9"/>
          </w:tcPr>
          <w:p w:rsidR="00C05031" w:rsidRPr="005C5C64" w:rsidRDefault="00C05031" w:rsidP="00BE0C90">
            <w:pPr>
              <w:spacing w:before="120" w:after="120" w:line="276" w:lineRule="auto"/>
              <w:rPr>
                <w:b/>
                <w:noProof/>
              </w:rPr>
            </w:pPr>
            <w:r w:rsidRPr="005C5C64">
              <w:rPr>
                <w:b/>
                <w:noProof/>
              </w:rPr>
              <w:t>Rok za ugovaranje</w:t>
            </w:r>
          </w:p>
        </w:tc>
        <w:tc>
          <w:tcPr>
            <w:tcW w:w="1984" w:type="dxa"/>
          </w:tcPr>
          <w:p w:rsidR="00C05031" w:rsidRPr="00ED6778" w:rsidRDefault="00ED6778" w:rsidP="00BE0C90">
            <w:pPr>
              <w:spacing w:before="120" w:after="120" w:line="276" w:lineRule="auto"/>
              <w:jc w:val="center"/>
              <w:rPr>
                <w:noProof/>
              </w:rPr>
            </w:pPr>
            <w:r w:rsidRPr="00ED6778">
              <w:rPr>
                <w:noProof/>
              </w:rPr>
              <w:t>30. ožujka</w:t>
            </w:r>
          </w:p>
        </w:tc>
      </w:tr>
    </w:tbl>
    <w:p w:rsidR="00C05031" w:rsidRPr="005C5C64" w:rsidRDefault="00C05031" w:rsidP="00BE0C90">
      <w:pPr>
        <w:spacing w:after="240" w:line="276" w:lineRule="auto"/>
        <w:rPr>
          <w:noProof/>
        </w:rPr>
      </w:pPr>
    </w:p>
    <w:p w:rsidR="00C05031" w:rsidRPr="00AF3EA2" w:rsidRDefault="00C05031" w:rsidP="00BE0C90">
      <w:pPr>
        <w:spacing w:after="240" w:line="276" w:lineRule="auto"/>
        <w:ind w:firstLine="708"/>
        <w:rPr>
          <w:noProof/>
          <w:sz w:val="20"/>
          <w:szCs w:val="20"/>
        </w:rPr>
      </w:pPr>
      <w:r w:rsidRPr="00AF3EA2">
        <w:rPr>
          <w:noProof/>
          <w:sz w:val="20"/>
          <w:szCs w:val="20"/>
        </w:rPr>
        <w:t xml:space="preserve">Davatelj financijskih sredstava ima mogućnost ažuriranja ovog indikativnog kalendara. Obavijest o tome, kao i ažurirana tablica, objavit će se na sljedećoj web stranici: </w:t>
      </w:r>
      <w:hyperlink r:id="rId12" w:history="1">
        <w:r w:rsidRPr="00AF3EA2">
          <w:rPr>
            <w:rStyle w:val="Hiperveza"/>
            <w:noProof/>
            <w:sz w:val="20"/>
            <w:szCs w:val="20"/>
          </w:rPr>
          <w:t>www.labin.hr</w:t>
        </w:r>
      </w:hyperlink>
      <w:r w:rsidR="00DD12CA" w:rsidRPr="00AF3EA2">
        <w:rPr>
          <w:noProof/>
          <w:sz w:val="20"/>
          <w:szCs w:val="20"/>
        </w:rPr>
        <w:t>.</w:t>
      </w:r>
    </w:p>
    <w:p w:rsidR="00C05031" w:rsidRPr="00AF3EA2" w:rsidRDefault="00CA1941" w:rsidP="00BE0C90">
      <w:pPr>
        <w:pStyle w:val="Naslov2"/>
        <w:rPr>
          <w:noProof/>
          <w:sz w:val="20"/>
          <w:szCs w:val="20"/>
        </w:rPr>
      </w:pPr>
      <w:bookmarkStart w:id="32" w:name="_Toc442253994"/>
      <w:r w:rsidRPr="00AF3EA2">
        <w:rPr>
          <w:noProof/>
          <w:sz w:val="20"/>
          <w:szCs w:val="20"/>
        </w:rPr>
        <w:t>2.5</w:t>
      </w:r>
      <w:r w:rsidR="00C05031" w:rsidRPr="00AF3EA2">
        <w:rPr>
          <w:noProof/>
          <w:sz w:val="20"/>
          <w:szCs w:val="20"/>
        </w:rPr>
        <w:tab/>
        <w:t>IZVJEŠTAVANJE O PROVEDBI ODOBRENE POTPORE</w:t>
      </w:r>
      <w:bookmarkEnd w:id="32"/>
    </w:p>
    <w:p w:rsidR="00C05031" w:rsidRPr="00AF3EA2" w:rsidRDefault="00C05031" w:rsidP="00BE0C90">
      <w:pPr>
        <w:spacing w:line="276" w:lineRule="auto"/>
        <w:rPr>
          <w:sz w:val="20"/>
          <w:szCs w:val="20"/>
        </w:rPr>
      </w:pPr>
    </w:p>
    <w:p w:rsidR="00C05031" w:rsidRPr="00AF3EA2" w:rsidRDefault="00DF0D0A" w:rsidP="00BE0C90">
      <w:pPr>
        <w:spacing w:line="276" w:lineRule="auto"/>
        <w:ind w:firstLine="708"/>
        <w:rPr>
          <w:sz w:val="20"/>
          <w:szCs w:val="20"/>
        </w:rPr>
      </w:pPr>
      <w:r w:rsidRPr="00AF3EA2">
        <w:rPr>
          <w:noProof/>
          <w:sz w:val="20"/>
          <w:szCs w:val="20"/>
        </w:rPr>
        <w:t>Prijavitelji kojima se odobri potpora bit će obvezni</w:t>
      </w:r>
      <w:r w:rsidR="00C05031" w:rsidRPr="00AF3EA2">
        <w:rPr>
          <w:noProof/>
          <w:sz w:val="20"/>
          <w:szCs w:val="20"/>
        </w:rPr>
        <w:t xml:space="preserve">, sukladno potpisanom ugovoru, Gradu Labinu dostaviti završno opisno i financijsko izvješće o provedbi programa ili projekta, zajedno sa </w:t>
      </w:r>
      <w:r w:rsidR="00C05031" w:rsidRPr="00AF3EA2">
        <w:rPr>
          <w:noProof/>
          <w:sz w:val="20"/>
          <w:szCs w:val="20"/>
        </w:rPr>
        <w:lastRenderedPageBreak/>
        <w:t xml:space="preserve">popratnom dokumentacijom. Prilikom izvještavanja </w:t>
      </w:r>
      <w:r w:rsidRPr="00AF3EA2">
        <w:rPr>
          <w:noProof/>
          <w:sz w:val="20"/>
          <w:szCs w:val="20"/>
        </w:rPr>
        <w:t>prijavitelj je obvez</w:t>
      </w:r>
      <w:r w:rsidR="00C05031" w:rsidRPr="00AF3EA2">
        <w:rPr>
          <w:noProof/>
          <w:sz w:val="20"/>
          <w:szCs w:val="20"/>
        </w:rPr>
        <w:t>a</w:t>
      </w:r>
      <w:r w:rsidRPr="00AF3EA2">
        <w:rPr>
          <w:noProof/>
          <w:sz w:val="20"/>
          <w:szCs w:val="20"/>
        </w:rPr>
        <w:t>n</w:t>
      </w:r>
      <w:r w:rsidR="00C05031" w:rsidRPr="00AF3EA2">
        <w:rPr>
          <w:noProof/>
          <w:sz w:val="20"/>
          <w:szCs w:val="20"/>
        </w:rPr>
        <w:t xml:space="preserve"> pridrža</w:t>
      </w:r>
      <w:r w:rsidRPr="00AF3EA2">
        <w:rPr>
          <w:noProof/>
          <w:sz w:val="20"/>
          <w:szCs w:val="20"/>
        </w:rPr>
        <w:t xml:space="preserve">vati se odredbi </w:t>
      </w:r>
      <w:r w:rsidR="00C05031" w:rsidRPr="00AF3EA2">
        <w:rPr>
          <w:noProof/>
          <w:sz w:val="20"/>
          <w:szCs w:val="20"/>
        </w:rPr>
        <w:t xml:space="preserve">Pravilnika i Ugovora. Opisno i financijsko izvješće potrebno je dostaviti u papirnatom obliku te je potrebno dostaviti priloge kojima se potvrđuje provedba aktivnosti te namjensko trošenje odobrenih sredstava. </w:t>
      </w:r>
    </w:p>
    <w:p w:rsidR="00C05031" w:rsidRPr="00AF3EA2" w:rsidRDefault="00C05031" w:rsidP="00BE0C90">
      <w:pPr>
        <w:spacing w:line="276" w:lineRule="auto"/>
        <w:rPr>
          <w:sz w:val="20"/>
          <w:szCs w:val="20"/>
        </w:rPr>
      </w:pPr>
    </w:p>
    <w:p w:rsidR="00C05031" w:rsidRPr="00AF3EA2" w:rsidRDefault="00CA1941" w:rsidP="00BE0C90">
      <w:pPr>
        <w:pStyle w:val="Naslov1"/>
        <w:spacing w:line="276" w:lineRule="auto"/>
        <w:rPr>
          <w:rFonts w:eastAsia="Times New Roman"/>
          <w:noProof/>
          <w:snapToGrid w:val="0"/>
          <w:sz w:val="20"/>
          <w:szCs w:val="20"/>
        </w:rPr>
      </w:pPr>
      <w:bookmarkStart w:id="33" w:name="_Toc442253995"/>
      <w:r w:rsidRPr="00AF3EA2">
        <w:rPr>
          <w:rFonts w:eastAsia="Times New Roman"/>
          <w:noProof/>
          <w:snapToGrid w:val="0"/>
          <w:sz w:val="20"/>
          <w:szCs w:val="20"/>
        </w:rPr>
        <w:t>3</w:t>
      </w:r>
      <w:r w:rsidR="00C05031" w:rsidRPr="00AF3EA2">
        <w:rPr>
          <w:rFonts w:eastAsia="Times New Roman"/>
          <w:noProof/>
          <w:snapToGrid w:val="0"/>
          <w:sz w:val="20"/>
          <w:szCs w:val="20"/>
        </w:rPr>
        <w:t>. KLAUZULA O PRIHVAĆANJU JAVNE OBJAVE OSOBNIH PODATAKA</w:t>
      </w:r>
      <w:bookmarkEnd w:id="33"/>
    </w:p>
    <w:p w:rsidR="00C05031" w:rsidRPr="00AF3EA2" w:rsidRDefault="00C05031" w:rsidP="00BE0C90">
      <w:pPr>
        <w:autoSpaceDE w:val="0"/>
        <w:autoSpaceDN w:val="0"/>
        <w:adjustRightInd w:val="0"/>
        <w:spacing w:line="276" w:lineRule="auto"/>
        <w:ind w:firstLine="708"/>
        <w:rPr>
          <w:sz w:val="20"/>
          <w:szCs w:val="20"/>
        </w:rPr>
      </w:pPr>
      <w:r w:rsidRPr="00AF3EA2">
        <w:rPr>
          <w:sz w:val="20"/>
          <w:szCs w:val="20"/>
        </w:rPr>
        <w:t>Sukladno Zakonu o pravu na pristup informacijama (NN 25/13; 85/15), Grad Labin kao tijelo javne vlasti, obavezno je, radi upoznavanja javnosti, omogućiti pristup informacijama o svom radu pravodobnom objavom na internetskim stranicama ili u javnom glasilu. U cilju zakonom utvrđene svrhe i u interesu javnosti, Grad Labin objavljuje sve donesene akte na službenoj internetskoj stranici i u službenom glasilu Grada. Slijedom navedenog, smatrat će se da je podnositelj prijave na ovaj Natječaj, a koja sadrži i njegove osobne podatke, uz tražene priloge, dao privolu za njihovo prikupljanje, obradu i korištenje istih javnom objavom na internetskim stranicama i u službenom glasilu Grada Labina, a u svrhu u koju su prikupljeni.</w:t>
      </w:r>
    </w:p>
    <w:p w:rsidR="00C05031" w:rsidRPr="00AF3EA2" w:rsidRDefault="00C05031" w:rsidP="00BE0C90">
      <w:pPr>
        <w:spacing w:line="276" w:lineRule="auto"/>
        <w:rPr>
          <w:sz w:val="20"/>
          <w:szCs w:val="20"/>
        </w:rPr>
      </w:pPr>
    </w:p>
    <w:p w:rsidR="00C05031" w:rsidRPr="00AF3EA2" w:rsidRDefault="00C05031" w:rsidP="00BE0C90">
      <w:pPr>
        <w:spacing w:line="276" w:lineRule="auto"/>
        <w:rPr>
          <w:sz w:val="20"/>
          <w:szCs w:val="20"/>
        </w:rPr>
      </w:pPr>
    </w:p>
    <w:p w:rsidR="00C05031" w:rsidRPr="00AF3EA2" w:rsidRDefault="00C05031" w:rsidP="00BE0C90">
      <w:pPr>
        <w:pStyle w:val="Naslov3"/>
        <w:spacing w:line="276" w:lineRule="auto"/>
        <w:rPr>
          <w:sz w:val="20"/>
          <w:szCs w:val="20"/>
          <w:lang w:eastAsia="en-GB"/>
        </w:rPr>
      </w:pPr>
    </w:p>
    <w:sectPr w:rsidR="00C05031" w:rsidRPr="00AF3EA2" w:rsidSect="00CA1941">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F8" w:rsidRDefault="007B7DF8" w:rsidP="00C05031">
      <w:pPr>
        <w:spacing w:after="0" w:line="240" w:lineRule="auto"/>
      </w:pPr>
      <w:r>
        <w:separator/>
      </w:r>
    </w:p>
  </w:endnote>
  <w:endnote w:type="continuationSeparator" w:id="0">
    <w:p w:rsidR="007B7DF8" w:rsidRDefault="007B7DF8" w:rsidP="00C0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2F1" w:rsidRDefault="001222F1">
    <w:pPr>
      <w:pStyle w:val="Podnoje"/>
      <w:pBdr>
        <w:top w:val="thinThickSmallGap" w:sz="24" w:space="1" w:color="622423" w:themeColor="accent2" w:themeShade="7F"/>
      </w:pBdr>
      <w:rPr>
        <w:rFonts w:eastAsiaTheme="majorEastAsia"/>
      </w:rPr>
    </w:pPr>
    <w:r w:rsidRPr="00C05031">
      <w:rPr>
        <w:rFonts w:eastAsiaTheme="majorEastAsia"/>
      </w:rPr>
      <w:t>Upute za prijavitelje</w:t>
    </w:r>
  </w:p>
  <w:p w:rsidR="001222F1" w:rsidRPr="00C05031" w:rsidRDefault="001222F1" w:rsidP="00CA1941">
    <w:pPr>
      <w:pStyle w:val="Podnoje"/>
      <w:pBdr>
        <w:top w:val="thinThickSmallGap" w:sz="24" w:space="1" w:color="622423" w:themeColor="accent2" w:themeShade="7F"/>
      </w:pBdr>
      <w:jc w:val="center"/>
      <w:rPr>
        <w:rFonts w:eastAsiaTheme="majorEastAsia"/>
      </w:rPr>
    </w:pPr>
  </w:p>
  <w:p w:rsidR="001222F1" w:rsidRPr="00C05031" w:rsidRDefault="001222F1">
    <w:pPr>
      <w:pStyle w:val="Podnoje"/>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2F1" w:rsidRPr="00CA1941" w:rsidRDefault="001222F1" w:rsidP="00CA1941">
    <w:pPr>
      <w:pStyle w:val="Podnoje"/>
      <w:jc w:val="center"/>
    </w:pPr>
    <w:r>
      <w:rPr>
        <w:noProof/>
        <w:lang w:eastAsia="hr-HR"/>
      </w:rPr>
      <w:drawing>
        <wp:inline distT="0" distB="0" distL="0" distR="0">
          <wp:extent cx="1056005" cy="488950"/>
          <wp:effectExtent l="0" t="0" r="0" b="6350"/>
          <wp:docPr id="1" name="Slika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4889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F8" w:rsidRDefault="007B7DF8" w:rsidP="00C05031">
      <w:pPr>
        <w:spacing w:after="0" w:line="240" w:lineRule="auto"/>
      </w:pPr>
      <w:r>
        <w:separator/>
      </w:r>
    </w:p>
  </w:footnote>
  <w:footnote w:type="continuationSeparator" w:id="0">
    <w:p w:rsidR="007B7DF8" w:rsidRDefault="007B7DF8" w:rsidP="00C05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19DE9"/>
    <w:multiLevelType w:val="hybridMultilevel"/>
    <w:tmpl w:val="261887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C0775B8"/>
    <w:multiLevelType w:val="hybridMultilevel"/>
    <w:tmpl w:val="A1A945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444C5B"/>
    <w:multiLevelType w:val="hybridMultilevel"/>
    <w:tmpl w:val="3286B7EA"/>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4">
    <w:nsid w:val="062B5B78"/>
    <w:multiLevelType w:val="hybridMultilevel"/>
    <w:tmpl w:val="06F2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63DD382"/>
    <w:multiLevelType w:val="hybridMultilevel"/>
    <w:tmpl w:val="817917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94D0189"/>
    <w:multiLevelType w:val="hybridMultilevel"/>
    <w:tmpl w:val="A57AC5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D954E85"/>
    <w:multiLevelType w:val="hybridMultilevel"/>
    <w:tmpl w:val="229AD1D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98E0D70"/>
    <w:multiLevelType w:val="hybridMultilevel"/>
    <w:tmpl w:val="9FDC6B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9F7572E"/>
    <w:multiLevelType w:val="hybridMultilevel"/>
    <w:tmpl w:val="EE76C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B996C47"/>
    <w:multiLevelType w:val="hybridMultilevel"/>
    <w:tmpl w:val="5290B2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F8A2CC9"/>
    <w:multiLevelType w:val="hybridMultilevel"/>
    <w:tmpl w:val="508A37B2"/>
    <w:lvl w:ilvl="0" w:tplc="541E590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355323E"/>
    <w:multiLevelType w:val="hybridMultilevel"/>
    <w:tmpl w:val="3F34023A"/>
    <w:lvl w:ilvl="0" w:tplc="26222A4C">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279533CA"/>
    <w:multiLevelType w:val="hybridMultilevel"/>
    <w:tmpl w:val="F4AC251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nsid w:val="30BB2706"/>
    <w:multiLevelType w:val="hybridMultilevel"/>
    <w:tmpl w:val="926805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1B47E1D"/>
    <w:multiLevelType w:val="hybridMultilevel"/>
    <w:tmpl w:val="E1A282A0"/>
    <w:lvl w:ilvl="0" w:tplc="26222A4C">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31BF2CE8"/>
    <w:multiLevelType w:val="hybridMultilevel"/>
    <w:tmpl w:val="0434C16E"/>
    <w:lvl w:ilvl="0" w:tplc="26222A4C">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38BC39B1"/>
    <w:multiLevelType w:val="hybridMultilevel"/>
    <w:tmpl w:val="0ACA614A"/>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9">
    <w:nsid w:val="3F5A194B"/>
    <w:multiLevelType w:val="hybridMultilevel"/>
    <w:tmpl w:val="D1845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7055FFC"/>
    <w:multiLevelType w:val="hybridMultilevel"/>
    <w:tmpl w:val="3286B7EA"/>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21">
    <w:nsid w:val="540B686D"/>
    <w:multiLevelType w:val="hybridMultilevel"/>
    <w:tmpl w:val="B9F2F334"/>
    <w:lvl w:ilvl="0" w:tplc="26222A4C">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23">
    <w:nsid w:val="563F6C80"/>
    <w:multiLevelType w:val="hybridMultilevel"/>
    <w:tmpl w:val="6C2C4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8696F18"/>
    <w:multiLevelType w:val="hybridMultilevel"/>
    <w:tmpl w:val="89D07A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B4C345A"/>
    <w:multiLevelType w:val="hybridMultilevel"/>
    <w:tmpl w:val="C4126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C225906"/>
    <w:multiLevelType w:val="hybridMultilevel"/>
    <w:tmpl w:val="EAF2F2F0"/>
    <w:lvl w:ilvl="0" w:tplc="7DDAB6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E8E3C90"/>
    <w:multiLevelType w:val="hybridMultilevel"/>
    <w:tmpl w:val="2C1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A06C75"/>
    <w:multiLevelType w:val="hybridMultilevel"/>
    <w:tmpl w:val="6CEE5006"/>
    <w:lvl w:ilvl="0" w:tplc="04090001">
      <w:start w:val="1"/>
      <w:numFmt w:val="bullet"/>
      <w:lvlText w:val=""/>
      <w:lvlJc w:val="left"/>
      <w:pPr>
        <w:ind w:left="910" w:hanging="360"/>
      </w:pPr>
      <w:rPr>
        <w:rFonts w:ascii="Symbol" w:hAnsi="Symbol" w:hint="default"/>
      </w:rPr>
    </w:lvl>
    <w:lvl w:ilvl="1" w:tplc="041A000F">
      <w:start w:val="1"/>
      <w:numFmt w:val="decimal"/>
      <w:lvlText w:val="%2."/>
      <w:lvlJc w:val="left"/>
      <w:pPr>
        <w:tabs>
          <w:tab w:val="num" w:pos="1494"/>
        </w:tabs>
        <w:ind w:left="1494" w:hanging="360"/>
      </w:pPr>
      <w:rPr>
        <w:rFonts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nsid w:val="6A3952F3"/>
    <w:multiLevelType w:val="hybridMultilevel"/>
    <w:tmpl w:val="E292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0A47A2"/>
    <w:multiLevelType w:val="hybridMultilevel"/>
    <w:tmpl w:val="D3E6BD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0C69A84"/>
    <w:multiLevelType w:val="hybridMultilevel"/>
    <w:tmpl w:val="D00B1C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AF84CF5"/>
    <w:multiLevelType w:val="hybridMultilevel"/>
    <w:tmpl w:val="258CC09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E9458CB"/>
    <w:multiLevelType w:val="hybridMultilevel"/>
    <w:tmpl w:val="3830DDE4"/>
    <w:lvl w:ilvl="0" w:tplc="26222A4C">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30"/>
  </w:num>
  <w:num w:numId="4">
    <w:abstractNumId w:val="1"/>
  </w:num>
  <w:num w:numId="5">
    <w:abstractNumId w:val="5"/>
  </w:num>
  <w:num w:numId="6">
    <w:abstractNumId w:val="31"/>
  </w:num>
  <w:num w:numId="7">
    <w:abstractNumId w:val="0"/>
  </w:num>
  <w:num w:numId="8">
    <w:abstractNumId w:val="10"/>
  </w:num>
  <w:num w:numId="9">
    <w:abstractNumId w:val="11"/>
  </w:num>
  <w:num w:numId="10">
    <w:abstractNumId w:val="22"/>
  </w:num>
  <w:num w:numId="11">
    <w:abstractNumId w:val="4"/>
  </w:num>
  <w:num w:numId="12">
    <w:abstractNumId w:val="25"/>
  </w:num>
  <w:num w:numId="13">
    <w:abstractNumId w:val="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5"/>
  </w:num>
  <w:num w:numId="18">
    <w:abstractNumId w:val="14"/>
  </w:num>
  <w:num w:numId="19">
    <w:abstractNumId w:val="23"/>
  </w:num>
  <w:num w:numId="20">
    <w:abstractNumId w:val="22"/>
  </w:num>
  <w:num w:numId="21">
    <w:abstractNumId w:val="2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8"/>
  </w:num>
  <w:num w:numId="26">
    <w:abstractNumId w:val="19"/>
  </w:num>
  <w:num w:numId="27">
    <w:abstractNumId w:val="24"/>
  </w:num>
  <w:num w:numId="28">
    <w:abstractNumId w:val="26"/>
  </w:num>
  <w:num w:numId="29">
    <w:abstractNumId w:val="3"/>
  </w:num>
  <w:num w:numId="30">
    <w:abstractNumId w:val="7"/>
  </w:num>
  <w:num w:numId="31">
    <w:abstractNumId w:val="2"/>
  </w:num>
  <w:num w:numId="32">
    <w:abstractNumId w:val="32"/>
  </w:num>
  <w:num w:numId="33">
    <w:abstractNumId w:val="9"/>
  </w:num>
  <w:num w:numId="34">
    <w:abstractNumId w:val="13"/>
  </w:num>
  <w:num w:numId="35">
    <w:abstractNumId w:val="28"/>
  </w:num>
  <w:num w:numId="36">
    <w:abstractNumId w:val="15"/>
  </w:num>
  <w:num w:numId="37">
    <w:abstractNumId w:val="18"/>
  </w:num>
  <w:num w:numId="38">
    <w:abstractNumId w:val="33"/>
  </w:num>
  <w:num w:numId="39">
    <w:abstractNumId w:val="21"/>
  </w:num>
  <w:num w:numId="40">
    <w:abstractNumId w:val="1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CC"/>
    <w:rsid w:val="00077EBB"/>
    <w:rsid w:val="00083778"/>
    <w:rsid w:val="000A3A9B"/>
    <w:rsid w:val="000D2FE0"/>
    <w:rsid w:val="000E21F9"/>
    <w:rsid w:val="000E5CE1"/>
    <w:rsid w:val="00116910"/>
    <w:rsid w:val="001222F1"/>
    <w:rsid w:val="00130A9D"/>
    <w:rsid w:val="00142DED"/>
    <w:rsid w:val="001977B0"/>
    <w:rsid w:val="001F2D7F"/>
    <w:rsid w:val="00220BDE"/>
    <w:rsid w:val="00225869"/>
    <w:rsid w:val="00235B65"/>
    <w:rsid w:val="002638C5"/>
    <w:rsid w:val="002811B1"/>
    <w:rsid w:val="00284EE3"/>
    <w:rsid w:val="002A5C4F"/>
    <w:rsid w:val="002B6AD9"/>
    <w:rsid w:val="002C7204"/>
    <w:rsid w:val="00300AA3"/>
    <w:rsid w:val="00311098"/>
    <w:rsid w:val="00340206"/>
    <w:rsid w:val="00342330"/>
    <w:rsid w:val="00362DD5"/>
    <w:rsid w:val="003678C5"/>
    <w:rsid w:val="003A0B0F"/>
    <w:rsid w:val="003A5223"/>
    <w:rsid w:val="003E1837"/>
    <w:rsid w:val="003F003A"/>
    <w:rsid w:val="00423AFA"/>
    <w:rsid w:val="00443D26"/>
    <w:rsid w:val="004644E7"/>
    <w:rsid w:val="00480151"/>
    <w:rsid w:val="004E4644"/>
    <w:rsid w:val="004E6E17"/>
    <w:rsid w:val="005269C2"/>
    <w:rsid w:val="0054579D"/>
    <w:rsid w:val="00557A61"/>
    <w:rsid w:val="00570DAA"/>
    <w:rsid w:val="00577048"/>
    <w:rsid w:val="00580924"/>
    <w:rsid w:val="005814A3"/>
    <w:rsid w:val="005C5C64"/>
    <w:rsid w:val="005E3B21"/>
    <w:rsid w:val="00611260"/>
    <w:rsid w:val="00622B74"/>
    <w:rsid w:val="006234EF"/>
    <w:rsid w:val="00646489"/>
    <w:rsid w:val="00650078"/>
    <w:rsid w:val="006844F1"/>
    <w:rsid w:val="006A07B3"/>
    <w:rsid w:val="006C31B8"/>
    <w:rsid w:val="00705A76"/>
    <w:rsid w:val="00706128"/>
    <w:rsid w:val="00720171"/>
    <w:rsid w:val="007667F6"/>
    <w:rsid w:val="00795AFD"/>
    <w:rsid w:val="007B7DF8"/>
    <w:rsid w:val="007C4584"/>
    <w:rsid w:val="007E10CA"/>
    <w:rsid w:val="008367E8"/>
    <w:rsid w:val="008466AC"/>
    <w:rsid w:val="0086436C"/>
    <w:rsid w:val="00867316"/>
    <w:rsid w:val="00890C0D"/>
    <w:rsid w:val="00895BFF"/>
    <w:rsid w:val="008C746A"/>
    <w:rsid w:val="008E4EC7"/>
    <w:rsid w:val="008E5F53"/>
    <w:rsid w:val="00920F1E"/>
    <w:rsid w:val="00997947"/>
    <w:rsid w:val="009A37EF"/>
    <w:rsid w:val="009A7D82"/>
    <w:rsid w:val="00A4676A"/>
    <w:rsid w:val="00A84365"/>
    <w:rsid w:val="00AA76CC"/>
    <w:rsid w:val="00AB023A"/>
    <w:rsid w:val="00AC4FE6"/>
    <w:rsid w:val="00AD4705"/>
    <w:rsid w:val="00AF3EA2"/>
    <w:rsid w:val="00B10B51"/>
    <w:rsid w:val="00B61E18"/>
    <w:rsid w:val="00BA6464"/>
    <w:rsid w:val="00BB2DF4"/>
    <w:rsid w:val="00BE0C90"/>
    <w:rsid w:val="00BE72ED"/>
    <w:rsid w:val="00C05031"/>
    <w:rsid w:val="00C222F3"/>
    <w:rsid w:val="00C309D4"/>
    <w:rsid w:val="00C452D4"/>
    <w:rsid w:val="00C45431"/>
    <w:rsid w:val="00C51907"/>
    <w:rsid w:val="00C65ACC"/>
    <w:rsid w:val="00CA1941"/>
    <w:rsid w:val="00CA7FB1"/>
    <w:rsid w:val="00CB01D1"/>
    <w:rsid w:val="00CC552D"/>
    <w:rsid w:val="00CF796F"/>
    <w:rsid w:val="00D0311E"/>
    <w:rsid w:val="00D24D51"/>
    <w:rsid w:val="00D35DD5"/>
    <w:rsid w:val="00D41D91"/>
    <w:rsid w:val="00D639AA"/>
    <w:rsid w:val="00D919D7"/>
    <w:rsid w:val="00DA7FB3"/>
    <w:rsid w:val="00DD06B8"/>
    <w:rsid w:val="00DD12CA"/>
    <w:rsid w:val="00DE72B5"/>
    <w:rsid w:val="00DF0D0A"/>
    <w:rsid w:val="00E131DF"/>
    <w:rsid w:val="00E37BB6"/>
    <w:rsid w:val="00E4164F"/>
    <w:rsid w:val="00E75EB2"/>
    <w:rsid w:val="00E85BBB"/>
    <w:rsid w:val="00ED6778"/>
    <w:rsid w:val="00EE368E"/>
    <w:rsid w:val="00EE784E"/>
    <w:rsid w:val="00EF2CEE"/>
    <w:rsid w:val="00F10E64"/>
    <w:rsid w:val="00F17E33"/>
    <w:rsid w:val="00F239DF"/>
    <w:rsid w:val="00F25ED9"/>
    <w:rsid w:val="00F511F4"/>
    <w:rsid w:val="00F707B1"/>
    <w:rsid w:val="00F92015"/>
    <w:rsid w:val="00FB06F1"/>
    <w:rsid w:val="00FC7789"/>
    <w:rsid w:val="00FE73AC"/>
    <w:rsid w:val="00FF5CA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C0D"/>
    <w:pPr>
      <w:spacing w:after="160" w:line="259" w:lineRule="auto"/>
      <w:jc w:val="both"/>
    </w:pPr>
    <w:rPr>
      <w:rFonts w:ascii="Arial" w:hAnsi="Arial" w:cs="Arial"/>
      <w:sz w:val="24"/>
      <w:szCs w:val="24"/>
      <w:lang w:eastAsia="en-US"/>
    </w:rPr>
  </w:style>
  <w:style w:type="paragraph" w:styleId="Naslov1">
    <w:name w:val="heading 1"/>
    <w:basedOn w:val="Normal"/>
    <w:next w:val="Normal"/>
    <w:link w:val="Naslov1Char"/>
    <w:uiPriority w:val="9"/>
    <w:qFormat/>
    <w:rsid w:val="00CA1941"/>
    <w:pPr>
      <w:keepNext/>
      <w:spacing w:before="240" w:after="60"/>
      <w:outlineLvl w:val="0"/>
    </w:pPr>
    <w:rPr>
      <w:rFonts w:eastAsiaTheme="majorEastAsia" w:cstheme="majorBidi"/>
      <w:b/>
      <w:bCs/>
      <w:kern w:val="32"/>
      <w:sz w:val="32"/>
      <w:szCs w:val="32"/>
    </w:rPr>
  </w:style>
  <w:style w:type="paragraph" w:styleId="Naslov2">
    <w:name w:val="heading 2"/>
    <w:basedOn w:val="Normal"/>
    <w:next w:val="Normal"/>
    <w:link w:val="Naslov2Char"/>
    <w:uiPriority w:val="9"/>
    <w:unhideWhenUsed/>
    <w:qFormat/>
    <w:rsid w:val="00E37BB6"/>
    <w:pPr>
      <w:keepNext/>
      <w:keepLines/>
      <w:spacing w:before="200" w:after="0" w:line="276" w:lineRule="auto"/>
      <w:outlineLvl w:val="1"/>
    </w:pPr>
    <w:rPr>
      <w:rFonts w:eastAsia="Times New Roman"/>
      <w:b/>
      <w:bCs/>
      <w:sz w:val="26"/>
      <w:szCs w:val="26"/>
    </w:rPr>
  </w:style>
  <w:style w:type="paragraph" w:styleId="Naslov3">
    <w:name w:val="heading 3"/>
    <w:basedOn w:val="Normal"/>
    <w:next w:val="Normal"/>
    <w:link w:val="Naslov3Char"/>
    <w:uiPriority w:val="9"/>
    <w:unhideWhenUsed/>
    <w:qFormat/>
    <w:rsid w:val="00622B74"/>
    <w:pPr>
      <w:keepNext/>
      <w:keepLines/>
      <w:spacing w:before="200" w:after="0"/>
      <w:outlineLvl w:val="2"/>
    </w:pPr>
    <w:rPr>
      <w:rFonts w:eastAsia="Times New Roman"/>
      <w:b/>
      <w:bCs/>
      <w:szCs w:val="22"/>
    </w:rPr>
  </w:style>
  <w:style w:type="paragraph" w:styleId="Naslov4">
    <w:name w:val="heading 4"/>
    <w:basedOn w:val="Normal"/>
    <w:next w:val="Normal"/>
    <w:link w:val="Naslov4Char"/>
    <w:uiPriority w:val="9"/>
    <w:unhideWhenUsed/>
    <w:qFormat/>
    <w:rsid w:val="00C050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14A3"/>
    <w:pPr>
      <w:ind w:left="720"/>
      <w:contextualSpacing/>
    </w:pPr>
  </w:style>
  <w:style w:type="paragraph" w:customStyle="1" w:styleId="Text1">
    <w:name w:val="Text 1"/>
    <w:basedOn w:val="Normal"/>
    <w:rsid w:val="002811B1"/>
    <w:pPr>
      <w:spacing w:after="240" w:line="240" w:lineRule="auto"/>
      <w:ind w:left="482"/>
    </w:pPr>
    <w:rPr>
      <w:rFonts w:ascii="Times New Roman" w:eastAsia="Times New Roman" w:hAnsi="Times New Roman" w:cs="Times New Roman"/>
      <w:snapToGrid w:val="0"/>
      <w:szCs w:val="20"/>
      <w:lang w:val="en-GB"/>
    </w:rPr>
  </w:style>
  <w:style w:type="character" w:customStyle="1" w:styleId="Naslov2Char">
    <w:name w:val="Naslov 2 Char"/>
    <w:link w:val="Naslov2"/>
    <w:uiPriority w:val="9"/>
    <w:rsid w:val="00E37BB6"/>
    <w:rPr>
      <w:rFonts w:ascii="Arial" w:eastAsia="Times New Roman" w:hAnsi="Arial"/>
      <w:b/>
      <w:bCs/>
      <w:sz w:val="26"/>
      <w:szCs w:val="26"/>
      <w:lang w:eastAsia="en-US"/>
    </w:rPr>
  </w:style>
  <w:style w:type="paragraph" w:customStyle="1" w:styleId="Default">
    <w:name w:val="Default"/>
    <w:rsid w:val="00077EBB"/>
    <w:pPr>
      <w:autoSpaceDE w:val="0"/>
      <w:autoSpaceDN w:val="0"/>
      <w:adjustRightInd w:val="0"/>
    </w:pPr>
    <w:rPr>
      <w:rFonts w:ascii="Times New Roman" w:hAnsi="Times New Roman"/>
      <w:color w:val="000000"/>
      <w:sz w:val="24"/>
      <w:szCs w:val="24"/>
      <w:lang w:eastAsia="en-US"/>
    </w:rPr>
  </w:style>
  <w:style w:type="character" w:customStyle="1" w:styleId="Naslov3Char">
    <w:name w:val="Naslov 3 Char"/>
    <w:link w:val="Naslov3"/>
    <w:uiPriority w:val="9"/>
    <w:rsid w:val="00622B74"/>
    <w:rPr>
      <w:rFonts w:ascii="Arial" w:eastAsia="Times New Roman" w:hAnsi="Arial" w:cs="Arial"/>
      <w:b/>
      <w:bCs/>
      <w:sz w:val="24"/>
      <w:szCs w:val="22"/>
      <w:lang w:eastAsia="en-US"/>
    </w:rPr>
  </w:style>
  <w:style w:type="paragraph" w:styleId="Bezproreda">
    <w:name w:val="No Spacing"/>
    <w:uiPriority w:val="99"/>
    <w:qFormat/>
    <w:rsid w:val="00720171"/>
    <w:rPr>
      <w:sz w:val="22"/>
      <w:szCs w:val="22"/>
      <w:lang w:eastAsia="en-US"/>
    </w:rPr>
  </w:style>
  <w:style w:type="character" w:customStyle="1" w:styleId="Naslov1Char">
    <w:name w:val="Naslov 1 Char"/>
    <w:basedOn w:val="Zadanifontodlomka"/>
    <w:link w:val="Naslov1"/>
    <w:uiPriority w:val="9"/>
    <w:rsid w:val="00CA1941"/>
    <w:rPr>
      <w:rFonts w:ascii="Arial" w:eastAsiaTheme="majorEastAsia" w:hAnsi="Arial" w:cstheme="majorBidi"/>
      <w:b/>
      <w:bCs/>
      <w:kern w:val="32"/>
      <w:sz w:val="32"/>
      <w:szCs w:val="32"/>
      <w:lang w:eastAsia="en-US"/>
    </w:rPr>
  </w:style>
  <w:style w:type="paragraph" w:customStyle="1" w:styleId="SubTitle2">
    <w:name w:val="SubTitle 2"/>
    <w:basedOn w:val="Normal"/>
    <w:rsid w:val="00300AA3"/>
    <w:pPr>
      <w:spacing w:after="240" w:line="240" w:lineRule="auto"/>
      <w:jc w:val="center"/>
    </w:pPr>
    <w:rPr>
      <w:rFonts w:ascii="Times New Roman" w:eastAsia="Times New Roman" w:hAnsi="Times New Roman"/>
      <w:b/>
      <w:snapToGrid w:val="0"/>
      <w:sz w:val="32"/>
      <w:szCs w:val="20"/>
      <w:lang w:val="en-GB"/>
    </w:rPr>
  </w:style>
  <w:style w:type="paragraph" w:customStyle="1" w:styleId="Guidelines2">
    <w:name w:val="Guidelines 2"/>
    <w:basedOn w:val="Normal"/>
    <w:rsid w:val="00622B74"/>
    <w:pPr>
      <w:spacing w:before="240" w:after="240" w:line="240" w:lineRule="auto"/>
    </w:pPr>
    <w:rPr>
      <w:rFonts w:ascii="Times New Roman" w:eastAsia="Times New Roman" w:hAnsi="Times New Roman" w:cs="Times New Roman"/>
      <w:b/>
      <w:smallCaps/>
      <w:snapToGrid w:val="0"/>
      <w:szCs w:val="20"/>
      <w:lang w:val="en-GB"/>
    </w:rPr>
  </w:style>
  <w:style w:type="paragraph" w:styleId="Grafikeoznake">
    <w:name w:val="List Bullet"/>
    <w:basedOn w:val="Normal"/>
    <w:link w:val="GrafikeoznakeChar"/>
    <w:rsid w:val="004644E7"/>
    <w:pPr>
      <w:numPr>
        <w:numId w:val="10"/>
      </w:numPr>
      <w:spacing w:after="240" w:line="240" w:lineRule="auto"/>
    </w:pPr>
    <w:rPr>
      <w:rFonts w:ascii="Times New Roman" w:eastAsia="Times New Roman" w:hAnsi="Times New Roman" w:cs="Times New Roman"/>
      <w:szCs w:val="20"/>
      <w:lang w:val="en-GB" w:eastAsia="en-GB"/>
    </w:rPr>
  </w:style>
  <w:style w:type="character" w:customStyle="1" w:styleId="GrafikeoznakeChar">
    <w:name w:val="Grafičke oznake Char"/>
    <w:link w:val="Grafikeoznake"/>
    <w:rsid w:val="004644E7"/>
    <w:rPr>
      <w:rFonts w:ascii="Times New Roman" w:eastAsia="Times New Roman" w:hAnsi="Times New Roman"/>
      <w:sz w:val="24"/>
      <w:lang w:val="en-GB" w:eastAsia="en-GB"/>
    </w:rPr>
  </w:style>
  <w:style w:type="paragraph" w:customStyle="1" w:styleId="Guidelines1">
    <w:name w:val="Guidelines 1"/>
    <w:basedOn w:val="Sadraj1"/>
    <w:rsid w:val="00DE72B5"/>
    <w:pPr>
      <w:pageBreakBefore/>
      <w:tabs>
        <w:tab w:val="left" w:pos="284"/>
        <w:tab w:val="right" w:pos="9628"/>
      </w:tabs>
      <w:snapToGrid w:val="0"/>
      <w:spacing w:after="480" w:line="240" w:lineRule="auto"/>
      <w:ind w:left="488" w:hanging="488"/>
    </w:pPr>
    <w:rPr>
      <w:rFonts w:ascii="Times New Roman Bold" w:eastAsia="Times New Roman" w:hAnsi="Times New Roman Bold" w:cs="Times New Roman"/>
      <w:b w:val="0"/>
      <w:caps w:val="0"/>
      <w:sz w:val="22"/>
      <w:lang w:val="en-GB"/>
    </w:rPr>
  </w:style>
  <w:style w:type="paragraph" w:customStyle="1" w:styleId="Text2">
    <w:name w:val="Text 2"/>
    <w:basedOn w:val="Normal"/>
    <w:rsid w:val="00DE72B5"/>
    <w:pPr>
      <w:tabs>
        <w:tab w:val="left" w:pos="2161"/>
      </w:tabs>
      <w:snapToGrid w:val="0"/>
      <w:spacing w:after="240" w:line="240" w:lineRule="auto"/>
      <w:ind w:left="1202"/>
    </w:pPr>
    <w:rPr>
      <w:rFonts w:ascii="Times New Roman" w:eastAsia="Times New Roman" w:hAnsi="Times New Roman" w:cs="Times New Roman"/>
      <w:szCs w:val="20"/>
      <w:lang w:val="en-GB"/>
    </w:rPr>
  </w:style>
  <w:style w:type="paragraph" w:styleId="Sadraj1">
    <w:name w:val="toc 1"/>
    <w:basedOn w:val="Normal"/>
    <w:next w:val="Normal"/>
    <w:autoRedefine/>
    <w:uiPriority w:val="39"/>
    <w:unhideWhenUsed/>
    <w:qFormat/>
    <w:rsid w:val="00DE72B5"/>
    <w:pPr>
      <w:spacing w:before="120" w:after="120"/>
      <w:jc w:val="left"/>
    </w:pPr>
    <w:rPr>
      <w:rFonts w:asciiTheme="minorHAnsi" w:hAnsiTheme="minorHAnsi" w:cstheme="minorHAnsi"/>
      <w:b/>
      <w:bCs/>
      <w:caps/>
      <w:sz w:val="20"/>
      <w:szCs w:val="20"/>
    </w:rPr>
  </w:style>
  <w:style w:type="paragraph" w:customStyle="1" w:styleId="Odlomakpopisa1">
    <w:name w:val="Odlomak popisa1"/>
    <w:basedOn w:val="Normal"/>
    <w:uiPriority w:val="34"/>
    <w:qFormat/>
    <w:rsid w:val="008C746A"/>
    <w:pPr>
      <w:ind w:left="720"/>
      <w:contextualSpacing/>
      <w:jc w:val="left"/>
    </w:pPr>
    <w:rPr>
      <w:rFonts w:ascii="Calibri" w:hAnsi="Calibri" w:cs="Times New Roman"/>
      <w:sz w:val="22"/>
      <w:szCs w:val="22"/>
    </w:rPr>
  </w:style>
  <w:style w:type="character" w:styleId="Hiperveza">
    <w:name w:val="Hyperlink"/>
    <w:uiPriority w:val="99"/>
    <w:unhideWhenUsed/>
    <w:rsid w:val="006A07B3"/>
    <w:rPr>
      <w:color w:val="0000FF"/>
      <w:u w:val="single"/>
    </w:rPr>
  </w:style>
  <w:style w:type="paragraph" w:styleId="Zaglavlje">
    <w:name w:val="header"/>
    <w:basedOn w:val="Normal"/>
    <w:link w:val="ZaglavljeChar"/>
    <w:uiPriority w:val="99"/>
    <w:unhideWhenUsed/>
    <w:rsid w:val="00C0503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5031"/>
    <w:rPr>
      <w:rFonts w:ascii="Arial" w:hAnsi="Arial" w:cs="Arial"/>
      <w:sz w:val="24"/>
      <w:szCs w:val="24"/>
      <w:lang w:eastAsia="en-US"/>
    </w:rPr>
  </w:style>
  <w:style w:type="paragraph" w:styleId="Podnoje">
    <w:name w:val="footer"/>
    <w:basedOn w:val="Normal"/>
    <w:link w:val="PodnojeChar"/>
    <w:uiPriority w:val="99"/>
    <w:unhideWhenUsed/>
    <w:rsid w:val="00C0503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05031"/>
    <w:rPr>
      <w:rFonts w:ascii="Arial" w:hAnsi="Arial" w:cs="Arial"/>
      <w:sz w:val="24"/>
      <w:szCs w:val="24"/>
      <w:lang w:eastAsia="en-US"/>
    </w:rPr>
  </w:style>
  <w:style w:type="paragraph" w:styleId="Tekstbalonia">
    <w:name w:val="Balloon Text"/>
    <w:basedOn w:val="Normal"/>
    <w:link w:val="TekstbaloniaChar"/>
    <w:uiPriority w:val="99"/>
    <w:semiHidden/>
    <w:unhideWhenUsed/>
    <w:rsid w:val="00C050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5031"/>
    <w:rPr>
      <w:rFonts w:ascii="Tahoma" w:hAnsi="Tahoma" w:cs="Tahoma"/>
      <w:sz w:val="16"/>
      <w:szCs w:val="16"/>
      <w:lang w:eastAsia="en-US"/>
    </w:rPr>
  </w:style>
  <w:style w:type="paragraph" w:styleId="TOCNaslov">
    <w:name w:val="TOC Heading"/>
    <w:basedOn w:val="Naslov1"/>
    <w:next w:val="Normal"/>
    <w:uiPriority w:val="39"/>
    <w:semiHidden/>
    <w:unhideWhenUsed/>
    <w:qFormat/>
    <w:rsid w:val="00C05031"/>
    <w:pPr>
      <w:keepLines/>
      <w:spacing w:before="480" w:after="0" w:line="276" w:lineRule="auto"/>
      <w:jc w:val="left"/>
      <w:outlineLvl w:val="9"/>
    </w:pPr>
    <w:rPr>
      <w:color w:val="365F91" w:themeColor="accent1" w:themeShade="BF"/>
      <w:kern w:val="0"/>
      <w:sz w:val="28"/>
      <w:szCs w:val="28"/>
      <w:lang w:eastAsia="hr-HR"/>
    </w:rPr>
  </w:style>
  <w:style w:type="paragraph" w:styleId="Sadraj2">
    <w:name w:val="toc 2"/>
    <w:basedOn w:val="Normal"/>
    <w:next w:val="Normal"/>
    <w:autoRedefine/>
    <w:uiPriority w:val="39"/>
    <w:unhideWhenUsed/>
    <w:qFormat/>
    <w:rsid w:val="00C05031"/>
    <w:pPr>
      <w:spacing w:after="0"/>
      <w:ind w:left="240"/>
      <w:jc w:val="left"/>
    </w:pPr>
    <w:rPr>
      <w:rFonts w:asciiTheme="minorHAnsi" w:hAnsiTheme="minorHAnsi" w:cstheme="minorHAnsi"/>
      <w:smallCaps/>
      <w:sz w:val="20"/>
      <w:szCs w:val="20"/>
    </w:rPr>
  </w:style>
  <w:style w:type="paragraph" w:styleId="Sadraj3">
    <w:name w:val="toc 3"/>
    <w:basedOn w:val="Normal"/>
    <w:next w:val="Normal"/>
    <w:autoRedefine/>
    <w:uiPriority w:val="39"/>
    <w:unhideWhenUsed/>
    <w:qFormat/>
    <w:rsid w:val="00C05031"/>
    <w:pPr>
      <w:spacing w:after="0"/>
      <w:ind w:left="480"/>
      <w:jc w:val="left"/>
    </w:pPr>
    <w:rPr>
      <w:rFonts w:asciiTheme="minorHAnsi" w:hAnsiTheme="minorHAnsi" w:cstheme="minorHAnsi"/>
      <w:i/>
      <w:iCs/>
      <w:sz w:val="20"/>
      <w:szCs w:val="20"/>
    </w:rPr>
  </w:style>
  <w:style w:type="paragraph" w:customStyle="1" w:styleId="Guidelines3">
    <w:name w:val="Guidelines 3"/>
    <w:basedOn w:val="Text2"/>
    <w:rsid w:val="00C0503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napToGrid/>
      <w:spacing w:before="240"/>
      <w:ind w:left="902" w:hanging="902"/>
    </w:pPr>
    <w:rPr>
      <w:rFonts w:ascii="Arial" w:hAnsi="Arial"/>
      <w:i/>
      <w:snapToGrid w:val="0"/>
      <w:sz w:val="22"/>
    </w:rPr>
  </w:style>
  <w:style w:type="character" w:customStyle="1" w:styleId="Naslov4Char">
    <w:name w:val="Naslov 4 Char"/>
    <w:basedOn w:val="Zadanifontodlomka"/>
    <w:link w:val="Naslov4"/>
    <w:uiPriority w:val="9"/>
    <w:rsid w:val="00C05031"/>
    <w:rPr>
      <w:rFonts w:asciiTheme="majorHAnsi" w:eastAsiaTheme="majorEastAsia" w:hAnsiTheme="majorHAnsi" w:cstheme="majorBidi"/>
      <w:b/>
      <w:bCs/>
      <w:i/>
      <w:iCs/>
      <w:color w:val="4F81BD" w:themeColor="accent1"/>
      <w:sz w:val="24"/>
      <w:szCs w:val="24"/>
      <w:lang w:eastAsia="en-US"/>
    </w:rPr>
  </w:style>
  <w:style w:type="paragraph" w:styleId="Sadraj4">
    <w:name w:val="toc 4"/>
    <w:basedOn w:val="Normal"/>
    <w:next w:val="Normal"/>
    <w:autoRedefine/>
    <w:uiPriority w:val="39"/>
    <w:unhideWhenUsed/>
    <w:rsid w:val="00CA1941"/>
    <w:pPr>
      <w:spacing w:after="0"/>
      <w:ind w:left="720"/>
      <w:jc w:val="left"/>
    </w:pPr>
    <w:rPr>
      <w:rFonts w:asciiTheme="minorHAnsi" w:hAnsiTheme="minorHAnsi" w:cstheme="minorHAnsi"/>
      <w:sz w:val="18"/>
      <w:szCs w:val="18"/>
    </w:rPr>
  </w:style>
  <w:style w:type="paragraph" w:styleId="Sadraj5">
    <w:name w:val="toc 5"/>
    <w:basedOn w:val="Normal"/>
    <w:next w:val="Normal"/>
    <w:autoRedefine/>
    <w:uiPriority w:val="39"/>
    <w:unhideWhenUsed/>
    <w:rsid w:val="00CA1941"/>
    <w:pPr>
      <w:spacing w:after="0"/>
      <w:ind w:left="960"/>
      <w:jc w:val="left"/>
    </w:pPr>
    <w:rPr>
      <w:rFonts w:asciiTheme="minorHAnsi" w:hAnsiTheme="minorHAnsi" w:cstheme="minorHAnsi"/>
      <w:sz w:val="18"/>
      <w:szCs w:val="18"/>
    </w:rPr>
  </w:style>
  <w:style w:type="paragraph" w:styleId="Sadraj6">
    <w:name w:val="toc 6"/>
    <w:basedOn w:val="Normal"/>
    <w:next w:val="Normal"/>
    <w:autoRedefine/>
    <w:uiPriority w:val="39"/>
    <w:unhideWhenUsed/>
    <w:rsid w:val="00CA1941"/>
    <w:pPr>
      <w:spacing w:after="0"/>
      <w:ind w:left="1200"/>
      <w:jc w:val="left"/>
    </w:pPr>
    <w:rPr>
      <w:rFonts w:asciiTheme="minorHAnsi" w:hAnsiTheme="minorHAnsi" w:cstheme="minorHAnsi"/>
      <w:sz w:val="18"/>
      <w:szCs w:val="18"/>
    </w:rPr>
  </w:style>
  <w:style w:type="paragraph" w:styleId="Sadraj7">
    <w:name w:val="toc 7"/>
    <w:basedOn w:val="Normal"/>
    <w:next w:val="Normal"/>
    <w:autoRedefine/>
    <w:uiPriority w:val="39"/>
    <w:unhideWhenUsed/>
    <w:rsid w:val="00CA1941"/>
    <w:pPr>
      <w:spacing w:after="0"/>
      <w:ind w:left="1440"/>
      <w:jc w:val="left"/>
    </w:pPr>
    <w:rPr>
      <w:rFonts w:asciiTheme="minorHAnsi" w:hAnsiTheme="minorHAnsi" w:cstheme="minorHAnsi"/>
      <w:sz w:val="18"/>
      <w:szCs w:val="18"/>
    </w:rPr>
  </w:style>
  <w:style w:type="paragraph" w:styleId="Sadraj8">
    <w:name w:val="toc 8"/>
    <w:basedOn w:val="Normal"/>
    <w:next w:val="Normal"/>
    <w:autoRedefine/>
    <w:uiPriority w:val="39"/>
    <w:unhideWhenUsed/>
    <w:rsid w:val="00CA1941"/>
    <w:pPr>
      <w:spacing w:after="0"/>
      <w:ind w:left="1680"/>
      <w:jc w:val="left"/>
    </w:pPr>
    <w:rPr>
      <w:rFonts w:asciiTheme="minorHAnsi" w:hAnsiTheme="minorHAnsi" w:cstheme="minorHAnsi"/>
      <w:sz w:val="18"/>
      <w:szCs w:val="18"/>
    </w:rPr>
  </w:style>
  <w:style w:type="paragraph" w:styleId="Sadraj9">
    <w:name w:val="toc 9"/>
    <w:basedOn w:val="Normal"/>
    <w:next w:val="Normal"/>
    <w:autoRedefine/>
    <w:uiPriority w:val="39"/>
    <w:unhideWhenUsed/>
    <w:rsid w:val="00CA1941"/>
    <w:pPr>
      <w:spacing w:after="0"/>
      <w:ind w:left="1920"/>
      <w:jc w:val="left"/>
    </w:pPr>
    <w:rPr>
      <w:rFonts w:asciiTheme="minorHAnsi" w:hAnsiTheme="minorHAnsi" w:cstheme="minorHAnsi"/>
      <w:sz w:val="18"/>
      <w:szCs w:val="18"/>
    </w:rPr>
  </w:style>
  <w:style w:type="paragraph" w:customStyle="1" w:styleId="Stil3">
    <w:name w:val="Stil3"/>
    <w:basedOn w:val="Normal"/>
    <w:rsid w:val="00CA1941"/>
    <w:pPr>
      <w:suppressAutoHyphens/>
      <w:spacing w:after="0" w:line="240" w:lineRule="auto"/>
    </w:pPr>
    <w:rPr>
      <w:rFonts w:ascii="Arial Narrow" w:eastAsia="Times New Roman" w:hAnsi="Arial Narrow" w:cs="Arial Narrow"/>
      <w:b/>
      <w:sz w:val="22"/>
      <w:szCs w:val="20"/>
      <w:lang w:eastAsia="hr-HR"/>
    </w:rPr>
  </w:style>
  <w:style w:type="paragraph" w:customStyle="1" w:styleId="NumPar2">
    <w:name w:val="NumPar 2"/>
    <w:basedOn w:val="Naslov2"/>
    <w:next w:val="Text2"/>
    <w:rsid w:val="000E5CE1"/>
    <w:pPr>
      <w:keepNext w:val="0"/>
      <w:keepLines w:val="0"/>
      <w:numPr>
        <w:ilvl w:val="1"/>
        <w:numId w:val="31"/>
      </w:numPr>
      <w:tabs>
        <w:tab w:val="num" w:pos="360"/>
      </w:tabs>
      <w:spacing w:before="0" w:after="240" w:line="240" w:lineRule="auto"/>
      <w:ind w:left="360" w:hanging="283"/>
      <w:outlineLvl w:val="9"/>
    </w:pPr>
    <w:rPr>
      <w:rFonts w:ascii="Times New Roman" w:hAnsi="Times New Roman" w:cs="Times New Roman"/>
      <w:b w:val="0"/>
      <w:bCs w:val="0"/>
      <w:snapToGrid w:val="0"/>
      <w:sz w:val="24"/>
      <w:szCs w:val="20"/>
      <w:lang w:val="fr-FR"/>
    </w:rPr>
  </w:style>
  <w:style w:type="paragraph" w:customStyle="1" w:styleId="Odlomakpopisa2">
    <w:name w:val="Odlomak popisa2"/>
    <w:basedOn w:val="Normal"/>
    <w:uiPriority w:val="34"/>
    <w:qFormat/>
    <w:rsid w:val="000E5CE1"/>
    <w:pPr>
      <w:spacing w:after="200" w:line="276" w:lineRule="auto"/>
      <w:ind w:left="720"/>
      <w:contextualSpacing/>
      <w:jc w:val="left"/>
    </w:pPr>
    <w:rPr>
      <w:rFonts w:ascii="Calibri" w:eastAsia="Times New Roman" w:hAnsi="Calibri" w:cs="Times New Roman"/>
      <w:sz w:val="22"/>
      <w:szCs w:val="22"/>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C0D"/>
    <w:pPr>
      <w:spacing w:after="160" w:line="259" w:lineRule="auto"/>
      <w:jc w:val="both"/>
    </w:pPr>
    <w:rPr>
      <w:rFonts w:ascii="Arial" w:hAnsi="Arial" w:cs="Arial"/>
      <w:sz w:val="24"/>
      <w:szCs w:val="24"/>
      <w:lang w:eastAsia="en-US"/>
    </w:rPr>
  </w:style>
  <w:style w:type="paragraph" w:styleId="Naslov1">
    <w:name w:val="heading 1"/>
    <w:basedOn w:val="Normal"/>
    <w:next w:val="Normal"/>
    <w:link w:val="Naslov1Char"/>
    <w:uiPriority w:val="9"/>
    <w:qFormat/>
    <w:rsid w:val="00CA1941"/>
    <w:pPr>
      <w:keepNext/>
      <w:spacing w:before="240" w:after="60"/>
      <w:outlineLvl w:val="0"/>
    </w:pPr>
    <w:rPr>
      <w:rFonts w:eastAsiaTheme="majorEastAsia" w:cstheme="majorBidi"/>
      <w:b/>
      <w:bCs/>
      <w:kern w:val="32"/>
      <w:sz w:val="32"/>
      <w:szCs w:val="32"/>
    </w:rPr>
  </w:style>
  <w:style w:type="paragraph" w:styleId="Naslov2">
    <w:name w:val="heading 2"/>
    <w:basedOn w:val="Normal"/>
    <w:next w:val="Normal"/>
    <w:link w:val="Naslov2Char"/>
    <w:uiPriority w:val="9"/>
    <w:unhideWhenUsed/>
    <w:qFormat/>
    <w:rsid w:val="00E37BB6"/>
    <w:pPr>
      <w:keepNext/>
      <w:keepLines/>
      <w:spacing w:before="200" w:after="0" w:line="276" w:lineRule="auto"/>
      <w:outlineLvl w:val="1"/>
    </w:pPr>
    <w:rPr>
      <w:rFonts w:eastAsia="Times New Roman"/>
      <w:b/>
      <w:bCs/>
      <w:sz w:val="26"/>
      <w:szCs w:val="26"/>
    </w:rPr>
  </w:style>
  <w:style w:type="paragraph" w:styleId="Naslov3">
    <w:name w:val="heading 3"/>
    <w:basedOn w:val="Normal"/>
    <w:next w:val="Normal"/>
    <w:link w:val="Naslov3Char"/>
    <w:uiPriority w:val="9"/>
    <w:unhideWhenUsed/>
    <w:qFormat/>
    <w:rsid w:val="00622B74"/>
    <w:pPr>
      <w:keepNext/>
      <w:keepLines/>
      <w:spacing w:before="200" w:after="0"/>
      <w:outlineLvl w:val="2"/>
    </w:pPr>
    <w:rPr>
      <w:rFonts w:eastAsia="Times New Roman"/>
      <w:b/>
      <w:bCs/>
      <w:szCs w:val="22"/>
    </w:rPr>
  </w:style>
  <w:style w:type="paragraph" w:styleId="Naslov4">
    <w:name w:val="heading 4"/>
    <w:basedOn w:val="Normal"/>
    <w:next w:val="Normal"/>
    <w:link w:val="Naslov4Char"/>
    <w:uiPriority w:val="9"/>
    <w:unhideWhenUsed/>
    <w:qFormat/>
    <w:rsid w:val="00C050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14A3"/>
    <w:pPr>
      <w:ind w:left="720"/>
      <w:contextualSpacing/>
    </w:pPr>
  </w:style>
  <w:style w:type="paragraph" w:customStyle="1" w:styleId="Text1">
    <w:name w:val="Text 1"/>
    <w:basedOn w:val="Normal"/>
    <w:rsid w:val="002811B1"/>
    <w:pPr>
      <w:spacing w:after="240" w:line="240" w:lineRule="auto"/>
      <w:ind w:left="482"/>
    </w:pPr>
    <w:rPr>
      <w:rFonts w:ascii="Times New Roman" w:eastAsia="Times New Roman" w:hAnsi="Times New Roman" w:cs="Times New Roman"/>
      <w:snapToGrid w:val="0"/>
      <w:szCs w:val="20"/>
      <w:lang w:val="en-GB"/>
    </w:rPr>
  </w:style>
  <w:style w:type="character" w:customStyle="1" w:styleId="Naslov2Char">
    <w:name w:val="Naslov 2 Char"/>
    <w:link w:val="Naslov2"/>
    <w:uiPriority w:val="9"/>
    <w:rsid w:val="00E37BB6"/>
    <w:rPr>
      <w:rFonts w:ascii="Arial" w:eastAsia="Times New Roman" w:hAnsi="Arial"/>
      <w:b/>
      <w:bCs/>
      <w:sz w:val="26"/>
      <w:szCs w:val="26"/>
      <w:lang w:eastAsia="en-US"/>
    </w:rPr>
  </w:style>
  <w:style w:type="paragraph" w:customStyle="1" w:styleId="Default">
    <w:name w:val="Default"/>
    <w:rsid w:val="00077EBB"/>
    <w:pPr>
      <w:autoSpaceDE w:val="0"/>
      <w:autoSpaceDN w:val="0"/>
      <w:adjustRightInd w:val="0"/>
    </w:pPr>
    <w:rPr>
      <w:rFonts w:ascii="Times New Roman" w:hAnsi="Times New Roman"/>
      <w:color w:val="000000"/>
      <w:sz w:val="24"/>
      <w:szCs w:val="24"/>
      <w:lang w:eastAsia="en-US"/>
    </w:rPr>
  </w:style>
  <w:style w:type="character" w:customStyle="1" w:styleId="Naslov3Char">
    <w:name w:val="Naslov 3 Char"/>
    <w:link w:val="Naslov3"/>
    <w:uiPriority w:val="9"/>
    <w:rsid w:val="00622B74"/>
    <w:rPr>
      <w:rFonts w:ascii="Arial" w:eastAsia="Times New Roman" w:hAnsi="Arial" w:cs="Arial"/>
      <w:b/>
      <w:bCs/>
      <w:sz w:val="24"/>
      <w:szCs w:val="22"/>
      <w:lang w:eastAsia="en-US"/>
    </w:rPr>
  </w:style>
  <w:style w:type="paragraph" w:styleId="Bezproreda">
    <w:name w:val="No Spacing"/>
    <w:uiPriority w:val="99"/>
    <w:qFormat/>
    <w:rsid w:val="00720171"/>
    <w:rPr>
      <w:sz w:val="22"/>
      <w:szCs w:val="22"/>
      <w:lang w:eastAsia="en-US"/>
    </w:rPr>
  </w:style>
  <w:style w:type="character" w:customStyle="1" w:styleId="Naslov1Char">
    <w:name w:val="Naslov 1 Char"/>
    <w:basedOn w:val="Zadanifontodlomka"/>
    <w:link w:val="Naslov1"/>
    <w:uiPriority w:val="9"/>
    <w:rsid w:val="00CA1941"/>
    <w:rPr>
      <w:rFonts w:ascii="Arial" w:eastAsiaTheme="majorEastAsia" w:hAnsi="Arial" w:cstheme="majorBidi"/>
      <w:b/>
      <w:bCs/>
      <w:kern w:val="32"/>
      <w:sz w:val="32"/>
      <w:szCs w:val="32"/>
      <w:lang w:eastAsia="en-US"/>
    </w:rPr>
  </w:style>
  <w:style w:type="paragraph" w:customStyle="1" w:styleId="SubTitle2">
    <w:name w:val="SubTitle 2"/>
    <w:basedOn w:val="Normal"/>
    <w:rsid w:val="00300AA3"/>
    <w:pPr>
      <w:spacing w:after="240" w:line="240" w:lineRule="auto"/>
      <w:jc w:val="center"/>
    </w:pPr>
    <w:rPr>
      <w:rFonts w:ascii="Times New Roman" w:eastAsia="Times New Roman" w:hAnsi="Times New Roman"/>
      <w:b/>
      <w:snapToGrid w:val="0"/>
      <w:sz w:val="32"/>
      <w:szCs w:val="20"/>
      <w:lang w:val="en-GB"/>
    </w:rPr>
  </w:style>
  <w:style w:type="paragraph" w:customStyle="1" w:styleId="Guidelines2">
    <w:name w:val="Guidelines 2"/>
    <w:basedOn w:val="Normal"/>
    <w:rsid w:val="00622B74"/>
    <w:pPr>
      <w:spacing w:before="240" w:after="240" w:line="240" w:lineRule="auto"/>
    </w:pPr>
    <w:rPr>
      <w:rFonts w:ascii="Times New Roman" w:eastAsia="Times New Roman" w:hAnsi="Times New Roman" w:cs="Times New Roman"/>
      <w:b/>
      <w:smallCaps/>
      <w:snapToGrid w:val="0"/>
      <w:szCs w:val="20"/>
      <w:lang w:val="en-GB"/>
    </w:rPr>
  </w:style>
  <w:style w:type="paragraph" w:styleId="Grafikeoznake">
    <w:name w:val="List Bullet"/>
    <w:basedOn w:val="Normal"/>
    <w:link w:val="GrafikeoznakeChar"/>
    <w:rsid w:val="004644E7"/>
    <w:pPr>
      <w:numPr>
        <w:numId w:val="10"/>
      </w:numPr>
      <w:spacing w:after="240" w:line="240" w:lineRule="auto"/>
    </w:pPr>
    <w:rPr>
      <w:rFonts w:ascii="Times New Roman" w:eastAsia="Times New Roman" w:hAnsi="Times New Roman" w:cs="Times New Roman"/>
      <w:szCs w:val="20"/>
      <w:lang w:val="en-GB" w:eastAsia="en-GB"/>
    </w:rPr>
  </w:style>
  <w:style w:type="character" w:customStyle="1" w:styleId="GrafikeoznakeChar">
    <w:name w:val="Grafičke oznake Char"/>
    <w:link w:val="Grafikeoznake"/>
    <w:rsid w:val="004644E7"/>
    <w:rPr>
      <w:rFonts w:ascii="Times New Roman" w:eastAsia="Times New Roman" w:hAnsi="Times New Roman"/>
      <w:sz w:val="24"/>
      <w:lang w:val="en-GB" w:eastAsia="en-GB"/>
    </w:rPr>
  </w:style>
  <w:style w:type="paragraph" w:customStyle="1" w:styleId="Guidelines1">
    <w:name w:val="Guidelines 1"/>
    <w:basedOn w:val="Sadraj1"/>
    <w:rsid w:val="00DE72B5"/>
    <w:pPr>
      <w:pageBreakBefore/>
      <w:tabs>
        <w:tab w:val="left" w:pos="284"/>
        <w:tab w:val="right" w:pos="9628"/>
      </w:tabs>
      <w:snapToGrid w:val="0"/>
      <w:spacing w:after="480" w:line="240" w:lineRule="auto"/>
      <w:ind w:left="488" w:hanging="488"/>
    </w:pPr>
    <w:rPr>
      <w:rFonts w:ascii="Times New Roman Bold" w:eastAsia="Times New Roman" w:hAnsi="Times New Roman Bold" w:cs="Times New Roman"/>
      <w:b w:val="0"/>
      <w:caps w:val="0"/>
      <w:sz w:val="22"/>
      <w:lang w:val="en-GB"/>
    </w:rPr>
  </w:style>
  <w:style w:type="paragraph" w:customStyle="1" w:styleId="Text2">
    <w:name w:val="Text 2"/>
    <w:basedOn w:val="Normal"/>
    <w:rsid w:val="00DE72B5"/>
    <w:pPr>
      <w:tabs>
        <w:tab w:val="left" w:pos="2161"/>
      </w:tabs>
      <w:snapToGrid w:val="0"/>
      <w:spacing w:after="240" w:line="240" w:lineRule="auto"/>
      <w:ind w:left="1202"/>
    </w:pPr>
    <w:rPr>
      <w:rFonts w:ascii="Times New Roman" w:eastAsia="Times New Roman" w:hAnsi="Times New Roman" w:cs="Times New Roman"/>
      <w:szCs w:val="20"/>
      <w:lang w:val="en-GB"/>
    </w:rPr>
  </w:style>
  <w:style w:type="paragraph" w:styleId="Sadraj1">
    <w:name w:val="toc 1"/>
    <w:basedOn w:val="Normal"/>
    <w:next w:val="Normal"/>
    <w:autoRedefine/>
    <w:uiPriority w:val="39"/>
    <w:unhideWhenUsed/>
    <w:qFormat/>
    <w:rsid w:val="00DE72B5"/>
    <w:pPr>
      <w:spacing w:before="120" w:after="120"/>
      <w:jc w:val="left"/>
    </w:pPr>
    <w:rPr>
      <w:rFonts w:asciiTheme="minorHAnsi" w:hAnsiTheme="minorHAnsi" w:cstheme="minorHAnsi"/>
      <w:b/>
      <w:bCs/>
      <w:caps/>
      <w:sz w:val="20"/>
      <w:szCs w:val="20"/>
    </w:rPr>
  </w:style>
  <w:style w:type="paragraph" w:customStyle="1" w:styleId="Odlomakpopisa1">
    <w:name w:val="Odlomak popisa1"/>
    <w:basedOn w:val="Normal"/>
    <w:uiPriority w:val="34"/>
    <w:qFormat/>
    <w:rsid w:val="008C746A"/>
    <w:pPr>
      <w:ind w:left="720"/>
      <w:contextualSpacing/>
      <w:jc w:val="left"/>
    </w:pPr>
    <w:rPr>
      <w:rFonts w:ascii="Calibri" w:hAnsi="Calibri" w:cs="Times New Roman"/>
      <w:sz w:val="22"/>
      <w:szCs w:val="22"/>
    </w:rPr>
  </w:style>
  <w:style w:type="character" w:styleId="Hiperveza">
    <w:name w:val="Hyperlink"/>
    <w:uiPriority w:val="99"/>
    <w:unhideWhenUsed/>
    <w:rsid w:val="006A07B3"/>
    <w:rPr>
      <w:color w:val="0000FF"/>
      <w:u w:val="single"/>
    </w:rPr>
  </w:style>
  <w:style w:type="paragraph" w:styleId="Zaglavlje">
    <w:name w:val="header"/>
    <w:basedOn w:val="Normal"/>
    <w:link w:val="ZaglavljeChar"/>
    <w:uiPriority w:val="99"/>
    <w:unhideWhenUsed/>
    <w:rsid w:val="00C0503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5031"/>
    <w:rPr>
      <w:rFonts w:ascii="Arial" w:hAnsi="Arial" w:cs="Arial"/>
      <w:sz w:val="24"/>
      <w:szCs w:val="24"/>
      <w:lang w:eastAsia="en-US"/>
    </w:rPr>
  </w:style>
  <w:style w:type="paragraph" w:styleId="Podnoje">
    <w:name w:val="footer"/>
    <w:basedOn w:val="Normal"/>
    <w:link w:val="PodnojeChar"/>
    <w:uiPriority w:val="99"/>
    <w:unhideWhenUsed/>
    <w:rsid w:val="00C0503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05031"/>
    <w:rPr>
      <w:rFonts w:ascii="Arial" w:hAnsi="Arial" w:cs="Arial"/>
      <w:sz w:val="24"/>
      <w:szCs w:val="24"/>
      <w:lang w:eastAsia="en-US"/>
    </w:rPr>
  </w:style>
  <w:style w:type="paragraph" w:styleId="Tekstbalonia">
    <w:name w:val="Balloon Text"/>
    <w:basedOn w:val="Normal"/>
    <w:link w:val="TekstbaloniaChar"/>
    <w:uiPriority w:val="99"/>
    <w:semiHidden/>
    <w:unhideWhenUsed/>
    <w:rsid w:val="00C050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5031"/>
    <w:rPr>
      <w:rFonts w:ascii="Tahoma" w:hAnsi="Tahoma" w:cs="Tahoma"/>
      <w:sz w:val="16"/>
      <w:szCs w:val="16"/>
      <w:lang w:eastAsia="en-US"/>
    </w:rPr>
  </w:style>
  <w:style w:type="paragraph" w:styleId="TOCNaslov">
    <w:name w:val="TOC Heading"/>
    <w:basedOn w:val="Naslov1"/>
    <w:next w:val="Normal"/>
    <w:uiPriority w:val="39"/>
    <w:semiHidden/>
    <w:unhideWhenUsed/>
    <w:qFormat/>
    <w:rsid w:val="00C05031"/>
    <w:pPr>
      <w:keepLines/>
      <w:spacing w:before="480" w:after="0" w:line="276" w:lineRule="auto"/>
      <w:jc w:val="left"/>
      <w:outlineLvl w:val="9"/>
    </w:pPr>
    <w:rPr>
      <w:color w:val="365F91" w:themeColor="accent1" w:themeShade="BF"/>
      <w:kern w:val="0"/>
      <w:sz w:val="28"/>
      <w:szCs w:val="28"/>
      <w:lang w:eastAsia="hr-HR"/>
    </w:rPr>
  </w:style>
  <w:style w:type="paragraph" w:styleId="Sadraj2">
    <w:name w:val="toc 2"/>
    <w:basedOn w:val="Normal"/>
    <w:next w:val="Normal"/>
    <w:autoRedefine/>
    <w:uiPriority w:val="39"/>
    <w:unhideWhenUsed/>
    <w:qFormat/>
    <w:rsid w:val="00C05031"/>
    <w:pPr>
      <w:spacing w:after="0"/>
      <w:ind w:left="240"/>
      <w:jc w:val="left"/>
    </w:pPr>
    <w:rPr>
      <w:rFonts w:asciiTheme="minorHAnsi" w:hAnsiTheme="minorHAnsi" w:cstheme="minorHAnsi"/>
      <w:smallCaps/>
      <w:sz w:val="20"/>
      <w:szCs w:val="20"/>
    </w:rPr>
  </w:style>
  <w:style w:type="paragraph" w:styleId="Sadraj3">
    <w:name w:val="toc 3"/>
    <w:basedOn w:val="Normal"/>
    <w:next w:val="Normal"/>
    <w:autoRedefine/>
    <w:uiPriority w:val="39"/>
    <w:unhideWhenUsed/>
    <w:qFormat/>
    <w:rsid w:val="00C05031"/>
    <w:pPr>
      <w:spacing w:after="0"/>
      <w:ind w:left="480"/>
      <w:jc w:val="left"/>
    </w:pPr>
    <w:rPr>
      <w:rFonts w:asciiTheme="minorHAnsi" w:hAnsiTheme="minorHAnsi" w:cstheme="minorHAnsi"/>
      <w:i/>
      <w:iCs/>
      <w:sz w:val="20"/>
      <w:szCs w:val="20"/>
    </w:rPr>
  </w:style>
  <w:style w:type="paragraph" w:customStyle="1" w:styleId="Guidelines3">
    <w:name w:val="Guidelines 3"/>
    <w:basedOn w:val="Text2"/>
    <w:rsid w:val="00C0503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napToGrid/>
      <w:spacing w:before="240"/>
      <w:ind w:left="902" w:hanging="902"/>
    </w:pPr>
    <w:rPr>
      <w:rFonts w:ascii="Arial" w:hAnsi="Arial"/>
      <w:i/>
      <w:snapToGrid w:val="0"/>
      <w:sz w:val="22"/>
    </w:rPr>
  </w:style>
  <w:style w:type="character" w:customStyle="1" w:styleId="Naslov4Char">
    <w:name w:val="Naslov 4 Char"/>
    <w:basedOn w:val="Zadanifontodlomka"/>
    <w:link w:val="Naslov4"/>
    <w:uiPriority w:val="9"/>
    <w:rsid w:val="00C05031"/>
    <w:rPr>
      <w:rFonts w:asciiTheme="majorHAnsi" w:eastAsiaTheme="majorEastAsia" w:hAnsiTheme="majorHAnsi" w:cstheme="majorBidi"/>
      <w:b/>
      <w:bCs/>
      <w:i/>
      <w:iCs/>
      <w:color w:val="4F81BD" w:themeColor="accent1"/>
      <w:sz w:val="24"/>
      <w:szCs w:val="24"/>
      <w:lang w:eastAsia="en-US"/>
    </w:rPr>
  </w:style>
  <w:style w:type="paragraph" w:styleId="Sadraj4">
    <w:name w:val="toc 4"/>
    <w:basedOn w:val="Normal"/>
    <w:next w:val="Normal"/>
    <w:autoRedefine/>
    <w:uiPriority w:val="39"/>
    <w:unhideWhenUsed/>
    <w:rsid w:val="00CA1941"/>
    <w:pPr>
      <w:spacing w:after="0"/>
      <w:ind w:left="720"/>
      <w:jc w:val="left"/>
    </w:pPr>
    <w:rPr>
      <w:rFonts w:asciiTheme="minorHAnsi" w:hAnsiTheme="minorHAnsi" w:cstheme="minorHAnsi"/>
      <w:sz w:val="18"/>
      <w:szCs w:val="18"/>
    </w:rPr>
  </w:style>
  <w:style w:type="paragraph" w:styleId="Sadraj5">
    <w:name w:val="toc 5"/>
    <w:basedOn w:val="Normal"/>
    <w:next w:val="Normal"/>
    <w:autoRedefine/>
    <w:uiPriority w:val="39"/>
    <w:unhideWhenUsed/>
    <w:rsid w:val="00CA1941"/>
    <w:pPr>
      <w:spacing w:after="0"/>
      <w:ind w:left="960"/>
      <w:jc w:val="left"/>
    </w:pPr>
    <w:rPr>
      <w:rFonts w:asciiTheme="minorHAnsi" w:hAnsiTheme="minorHAnsi" w:cstheme="minorHAnsi"/>
      <w:sz w:val="18"/>
      <w:szCs w:val="18"/>
    </w:rPr>
  </w:style>
  <w:style w:type="paragraph" w:styleId="Sadraj6">
    <w:name w:val="toc 6"/>
    <w:basedOn w:val="Normal"/>
    <w:next w:val="Normal"/>
    <w:autoRedefine/>
    <w:uiPriority w:val="39"/>
    <w:unhideWhenUsed/>
    <w:rsid w:val="00CA1941"/>
    <w:pPr>
      <w:spacing w:after="0"/>
      <w:ind w:left="1200"/>
      <w:jc w:val="left"/>
    </w:pPr>
    <w:rPr>
      <w:rFonts w:asciiTheme="minorHAnsi" w:hAnsiTheme="minorHAnsi" w:cstheme="minorHAnsi"/>
      <w:sz w:val="18"/>
      <w:szCs w:val="18"/>
    </w:rPr>
  </w:style>
  <w:style w:type="paragraph" w:styleId="Sadraj7">
    <w:name w:val="toc 7"/>
    <w:basedOn w:val="Normal"/>
    <w:next w:val="Normal"/>
    <w:autoRedefine/>
    <w:uiPriority w:val="39"/>
    <w:unhideWhenUsed/>
    <w:rsid w:val="00CA1941"/>
    <w:pPr>
      <w:spacing w:after="0"/>
      <w:ind w:left="1440"/>
      <w:jc w:val="left"/>
    </w:pPr>
    <w:rPr>
      <w:rFonts w:asciiTheme="minorHAnsi" w:hAnsiTheme="minorHAnsi" w:cstheme="minorHAnsi"/>
      <w:sz w:val="18"/>
      <w:szCs w:val="18"/>
    </w:rPr>
  </w:style>
  <w:style w:type="paragraph" w:styleId="Sadraj8">
    <w:name w:val="toc 8"/>
    <w:basedOn w:val="Normal"/>
    <w:next w:val="Normal"/>
    <w:autoRedefine/>
    <w:uiPriority w:val="39"/>
    <w:unhideWhenUsed/>
    <w:rsid w:val="00CA1941"/>
    <w:pPr>
      <w:spacing w:after="0"/>
      <w:ind w:left="1680"/>
      <w:jc w:val="left"/>
    </w:pPr>
    <w:rPr>
      <w:rFonts w:asciiTheme="minorHAnsi" w:hAnsiTheme="minorHAnsi" w:cstheme="minorHAnsi"/>
      <w:sz w:val="18"/>
      <w:szCs w:val="18"/>
    </w:rPr>
  </w:style>
  <w:style w:type="paragraph" w:styleId="Sadraj9">
    <w:name w:val="toc 9"/>
    <w:basedOn w:val="Normal"/>
    <w:next w:val="Normal"/>
    <w:autoRedefine/>
    <w:uiPriority w:val="39"/>
    <w:unhideWhenUsed/>
    <w:rsid w:val="00CA1941"/>
    <w:pPr>
      <w:spacing w:after="0"/>
      <w:ind w:left="1920"/>
      <w:jc w:val="left"/>
    </w:pPr>
    <w:rPr>
      <w:rFonts w:asciiTheme="minorHAnsi" w:hAnsiTheme="minorHAnsi" w:cstheme="minorHAnsi"/>
      <w:sz w:val="18"/>
      <w:szCs w:val="18"/>
    </w:rPr>
  </w:style>
  <w:style w:type="paragraph" w:customStyle="1" w:styleId="Stil3">
    <w:name w:val="Stil3"/>
    <w:basedOn w:val="Normal"/>
    <w:rsid w:val="00CA1941"/>
    <w:pPr>
      <w:suppressAutoHyphens/>
      <w:spacing w:after="0" w:line="240" w:lineRule="auto"/>
    </w:pPr>
    <w:rPr>
      <w:rFonts w:ascii="Arial Narrow" w:eastAsia="Times New Roman" w:hAnsi="Arial Narrow" w:cs="Arial Narrow"/>
      <w:b/>
      <w:sz w:val="22"/>
      <w:szCs w:val="20"/>
      <w:lang w:eastAsia="hr-HR"/>
    </w:rPr>
  </w:style>
  <w:style w:type="paragraph" w:customStyle="1" w:styleId="NumPar2">
    <w:name w:val="NumPar 2"/>
    <w:basedOn w:val="Naslov2"/>
    <w:next w:val="Text2"/>
    <w:rsid w:val="000E5CE1"/>
    <w:pPr>
      <w:keepNext w:val="0"/>
      <w:keepLines w:val="0"/>
      <w:numPr>
        <w:ilvl w:val="1"/>
        <w:numId w:val="31"/>
      </w:numPr>
      <w:tabs>
        <w:tab w:val="num" w:pos="360"/>
      </w:tabs>
      <w:spacing w:before="0" w:after="240" w:line="240" w:lineRule="auto"/>
      <w:ind w:left="360" w:hanging="283"/>
      <w:outlineLvl w:val="9"/>
    </w:pPr>
    <w:rPr>
      <w:rFonts w:ascii="Times New Roman" w:hAnsi="Times New Roman" w:cs="Times New Roman"/>
      <w:b w:val="0"/>
      <w:bCs w:val="0"/>
      <w:snapToGrid w:val="0"/>
      <w:sz w:val="24"/>
      <w:szCs w:val="20"/>
      <w:lang w:val="fr-FR"/>
    </w:rPr>
  </w:style>
  <w:style w:type="paragraph" w:customStyle="1" w:styleId="Odlomakpopisa2">
    <w:name w:val="Odlomak popisa2"/>
    <w:basedOn w:val="Normal"/>
    <w:uiPriority w:val="34"/>
    <w:qFormat/>
    <w:rsid w:val="000E5CE1"/>
    <w:pPr>
      <w:spacing w:after="200" w:line="276" w:lineRule="auto"/>
      <w:ind w:left="720"/>
      <w:contextualSpacing/>
      <w:jc w:val="left"/>
    </w:pPr>
    <w:rPr>
      <w:rFonts w:ascii="Calibri" w:eastAsia="Times New Roman" w:hAnsi="Calibri" w:cs="Times New Roman"/>
      <w:sz w:val="22"/>
      <w:szCs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4825">
      <w:bodyDiv w:val="1"/>
      <w:marLeft w:val="0"/>
      <w:marRight w:val="0"/>
      <w:marTop w:val="0"/>
      <w:marBottom w:val="0"/>
      <w:divBdr>
        <w:top w:val="none" w:sz="0" w:space="0" w:color="auto"/>
        <w:left w:val="none" w:sz="0" w:space="0" w:color="auto"/>
        <w:bottom w:val="none" w:sz="0" w:space="0" w:color="auto"/>
        <w:right w:val="none" w:sz="0" w:space="0" w:color="auto"/>
      </w:divBdr>
      <w:divsChild>
        <w:div w:id="978655933">
          <w:marLeft w:val="0"/>
          <w:marRight w:val="0"/>
          <w:marTop w:val="0"/>
          <w:marBottom w:val="0"/>
          <w:divBdr>
            <w:top w:val="none" w:sz="0" w:space="0" w:color="auto"/>
            <w:left w:val="none" w:sz="0" w:space="0" w:color="auto"/>
            <w:bottom w:val="none" w:sz="0" w:space="0" w:color="auto"/>
            <w:right w:val="none" w:sz="0" w:space="0" w:color="auto"/>
          </w:divBdr>
        </w:div>
        <w:div w:id="1243683597">
          <w:marLeft w:val="0"/>
          <w:marRight w:val="0"/>
          <w:marTop w:val="0"/>
          <w:marBottom w:val="0"/>
          <w:divBdr>
            <w:top w:val="none" w:sz="0" w:space="0" w:color="auto"/>
            <w:left w:val="none" w:sz="0" w:space="0" w:color="auto"/>
            <w:bottom w:val="none" w:sz="0" w:space="0" w:color="auto"/>
            <w:right w:val="none" w:sz="0" w:space="0" w:color="auto"/>
          </w:divBdr>
        </w:div>
        <w:div w:id="1400010949">
          <w:marLeft w:val="0"/>
          <w:marRight w:val="0"/>
          <w:marTop w:val="0"/>
          <w:marBottom w:val="0"/>
          <w:divBdr>
            <w:top w:val="none" w:sz="0" w:space="0" w:color="auto"/>
            <w:left w:val="none" w:sz="0" w:space="0" w:color="auto"/>
            <w:bottom w:val="none" w:sz="0" w:space="0" w:color="auto"/>
            <w:right w:val="none" w:sz="0" w:space="0" w:color="auto"/>
          </w:divBdr>
        </w:div>
        <w:div w:id="1298146724">
          <w:marLeft w:val="0"/>
          <w:marRight w:val="0"/>
          <w:marTop w:val="0"/>
          <w:marBottom w:val="0"/>
          <w:divBdr>
            <w:top w:val="none" w:sz="0" w:space="0" w:color="auto"/>
            <w:left w:val="none" w:sz="0" w:space="0" w:color="auto"/>
            <w:bottom w:val="none" w:sz="0" w:space="0" w:color="auto"/>
            <w:right w:val="none" w:sz="0" w:space="0" w:color="auto"/>
          </w:divBdr>
        </w:div>
        <w:div w:id="577204317">
          <w:marLeft w:val="0"/>
          <w:marRight w:val="0"/>
          <w:marTop w:val="0"/>
          <w:marBottom w:val="0"/>
          <w:divBdr>
            <w:top w:val="none" w:sz="0" w:space="0" w:color="auto"/>
            <w:left w:val="none" w:sz="0" w:space="0" w:color="auto"/>
            <w:bottom w:val="none" w:sz="0" w:space="0" w:color="auto"/>
            <w:right w:val="none" w:sz="0" w:space="0" w:color="auto"/>
          </w:divBdr>
        </w:div>
        <w:div w:id="1145395025">
          <w:marLeft w:val="0"/>
          <w:marRight w:val="0"/>
          <w:marTop w:val="0"/>
          <w:marBottom w:val="0"/>
          <w:divBdr>
            <w:top w:val="none" w:sz="0" w:space="0" w:color="auto"/>
            <w:left w:val="none" w:sz="0" w:space="0" w:color="auto"/>
            <w:bottom w:val="none" w:sz="0" w:space="0" w:color="auto"/>
            <w:right w:val="none" w:sz="0" w:space="0" w:color="auto"/>
          </w:divBdr>
        </w:div>
        <w:div w:id="1820073921">
          <w:marLeft w:val="0"/>
          <w:marRight w:val="0"/>
          <w:marTop w:val="0"/>
          <w:marBottom w:val="0"/>
          <w:divBdr>
            <w:top w:val="none" w:sz="0" w:space="0" w:color="auto"/>
            <w:left w:val="none" w:sz="0" w:space="0" w:color="auto"/>
            <w:bottom w:val="none" w:sz="0" w:space="0" w:color="auto"/>
            <w:right w:val="none" w:sz="0" w:space="0" w:color="auto"/>
          </w:divBdr>
        </w:div>
        <w:div w:id="1064448387">
          <w:marLeft w:val="0"/>
          <w:marRight w:val="0"/>
          <w:marTop w:val="0"/>
          <w:marBottom w:val="0"/>
          <w:divBdr>
            <w:top w:val="none" w:sz="0" w:space="0" w:color="auto"/>
            <w:left w:val="none" w:sz="0" w:space="0" w:color="auto"/>
            <w:bottom w:val="none" w:sz="0" w:space="0" w:color="auto"/>
            <w:right w:val="none" w:sz="0" w:space="0" w:color="auto"/>
          </w:divBdr>
        </w:div>
      </w:divsChild>
    </w:div>
    <w:div w:id="488180131">
      <w:bodyDiv w:val="1"/>
      <w:marLeft w:val="0"/>
      <w:marRight w:val="0"/>
      <w:marTop w:val="0"/>
      <w:marBottom w:val="0"/>
      <w:divBdr>
        <w:top w:val="none" w:sz="0" w:space="0" w:color="auto"/>
        <w:left w:val="none" w:sz="0" w:space="0" w:color="auto"/>
        <w:bottom w:val="none" w:sz="0" w:space="0" w:color="auto"/>
        <w:right w:val="none" w:sz="0" w:space="0" w:color="auto"/>
      </w:divBdr>
      <w:divsChild>
        <w:div w:id="771509609">
          <w:marLeft w:val="0"/>
          <w:marRight w:val="0"/>
          <w:marTop w:val="0"/>
          <w:marBottom w:val="0"/>
          <w:divBdr>
            <w:top w:val="none" w:sz="0" w:space="0" w:color="auto"/>
            <w:left w:val="none" w:sz="0" w:space="0" w:color="auto"/>
            <w:bottom w:val="none" w:sz="0" w:space="0" w:color="auto"/>
            <w:right w:val="none" w:sz="0" w:space="0" w:color="auto"/>
          </w:divBdr>
        </w:div>
        <w:div w:id="1492020715">
          <w:marLeft w:val="0"/>
          <w:marRight w:val="0"/>
          <w:marTop w:val="0"/>
          <w:marBottom w:val="0"/>
          <w:divBdr>
            <w:top w:val="none" w:sz="0" w:space="0" w:color="auto"/>
            <w:left w:val="none" w:sz="0" w:space="0" w:color="auto"/>
            <w:bottom w:val="none" w:sz="0" w:space="0" w:color="auto"/>
            <w:right w:val="none" w:sz="0" w:space="0" w:color="auto"/>
          </w:divBdr>
        </w:div>
        <w:div w:id="127402703">
          <w:marLeft w:val="0"/>
          <w:marRight w:val="0"/>
          <w:marTop w:val="0"/>
          <w:marBottom w:val="0"/>
          <w:divBdr>
            <w:top w:val="none" w:sz="0" w:space="0" w:color="auto"/>
            <w:left w:val="none" w:sz="0" w:space="0" w:color="auto"/>
            <w:bottom w:val="none" w:sz="0" w:space="0" w:color="auto"/>
            <w:right w:val="none" w:sz="0" w:space="0" w:color="auto"/>
          </w:divBdr>
        </w:div>
        <w:div w:id="961106465">
          <w:marLeft w:val="0"/>
          <w:marRight w:val="0"/>
          <w:marTop w:val="0"/>
          <w:marBottom w:val="0"/>
          <w:divBdr>
            <w:top w:val="none" w:sz="0" w:space="0" w:color="auto"/>
            <w:left w:val="none" w:sz="0" w:space="0" w:color="auto"/>
            <w:bottom w:val="none" w:sz="0" w:space="0" w:color="auto"/>
            <w:right w:val="none" w:sz="0" w:space="0" w:color="auto"/>
          </w:divBdr>
        </w:div>
        <w:div w:id="1860702213">
          <w:marLeft w:val="0"/>
          <w:marRight w:val="0"/>
          <w:marTop w:val="0"/>
          <w:marBottom w:val="0"/>
          <w:divBdr>
            <w:top w:val="none" w:sz="0" w:space="0" w:color="auto"/>
            <w:left w:val="none" w:sz="0" w:space="0" w:color="auto"/>
            <w:bottom w:val="none" w:sz="0" w:space="0" w:color="auto"/>
            <w:right w:val="none" w:sz="0" w:space="0" w:color="auto"/>
          </w:divBdr>
        </w:div>
      </w:divsChild>
    </w:div>
    <w:div w:id="993527812">
      <w:bodyDiv w:val="1"/>
      <w:marLeft w:val="0"/>
      <w:marRight w:val="0"/>
      <w:marTop w:val="0"/>
      <w:marBottom w:val="0"/>
      <w:divBdr>
        <w:top w:val="none" w:sz="0" w:space="0" w:color="auto"/>
        <w:left w:val="none" w:sz="0" w:space="0" w:color="auto"/>
        <w:bottom w:val="none" w:sz="0" w:space="0" w:color="auto"/>
        <w:right w:val="none" w:sz="0" w:space="0" w:color="auto"/>
      </w:divBdr>
      <w:divsChild>
        <w:div w:id="1841388432">
          <w:marLeft w:val="0"/>
          <w:marRight w:val="0"/>
          <w:marTop w:val="0"/>
          <w:marBottom w:val="0"/>
          <w:divBdr>
            <w:top w:val="none" w:sz="0" w:space="0" w:color="auto"/>
            <w:left w:val="none" w:sz="0" w:space="0" w:color="auto"/>
            <w:bottom w:val="none" w:sz="0" w:space="0" w:color="auto"/>
            <w:right w:val="none" w:sz="0" w:space="0" w:color="auto"/>
          </w:divBdr>
        </w:div>
        <w:div w:id="970669232">
          <w:marLeft w:val="0"/>
          <w:marRight w:val="0"/>
          <w:marTop w:val="0"/>
          <w:marBottom w:val="0"/>
          <w:divBdr>
            <w:top w:val="none" w:sz="0" w:space="0" w:color="auto"/>
            <w:left w:val="none" w:sz="0" w:space="0" w:color="auto"/>
            <w:bottom w:val="none" w:sz="0" w:space="0" w:color="auto"/>
            <w:right w:val="none" w:sz="0" w:space="0" w:color="auto"/>
          </w:divBdr>
        </w:div>
      </w:divsChild>
    </w:div>
    <w:div w:id="1098331973">
      <w:bodyDiv w:val="1"/>
      <w:marLeft w:val="0"/>
      <w:marRight w:val="0"/>
      <w:marTop w:val="0"/>
      <w:marBottom w:val="0"/>
      <w:divBdr>
        <w:top w:val="none" w:sz="0" w:space="0" w:color="auto"/>
        <w:left w:val="none" w:sz="0" w:space="0" w:color="auto"/>
        <w:bottom w:val="none" w:sz="0" w:space="0" w:color="auto"/>
        <w:right w:val="none" w:sz="0" w:space="0" w:color="auto"/>
      </w:divBdr>
    </w:div>
    <w:div w:id="1318147774">
      <w:bodyDiv w:val="1"/>
      <w:marLeft w:val="0"/>
      <w:marRight w:val="0"/>
      <w:marTop w:val="0"/>
      <w:marBottom w:val="0"/>
      <w:divBdr>
        <w:top w:val="none" w:sz="0" w:space="0" w:color="auto"/>
        <w:left w:val="none" w:sz="0" w:space="0" w:color="auto"/>
        <w:bottom w:val="none" w:sz="0" w:space="0" w:color="auto"/>
        <w:right w:val="none" w:sz="0" w:space="0" w:color="auto"/>
      </w:divBdr>
      <w:divsChild>
        <w:div w:id="2087652399">
          <w:marLeft w:val="0"/>
          <w:marRight w:val="0"/>
          <w:marTop w:val="0"/>
          <w:marBottom w:val="0"/>
          <w:divBdr>
            <w:top w:val="none" w:sz="0" w:space="0" w:color="auto"/>
            <w:left w:val="none" w:sz="0" w:space="0" w:color="auto"/>
            <w:bottom w:val="none" w:sz="0" w:space="0" w:color="auto"/>
            <w:right w:val="none" w:sz="0" w:space="0" w:color="auto"/>
          </w:divBdr>
        </w:div>
        <w:div w:id="1674606659">
          <w:marLeft w:val="0"/>
          <w:marRight w:val="0"/>
          <w:marTop w:val="0"/>
          <w:marBottom w:val="0"/>
          <w:divBdr>
            <w:top w:val="none" w:sz="0" w:space="0" w:color="auto"/>
            <w:left w:val="none" w:sz="0" w:space="0" w:color="auto"/>
            <w:bottom w:val="none" w:sz="0" w:space="0" w:color="auto"/>
            <w:right w:val="none" w:sz="0" w:space="0" w:color="auto"/>
          </w:divBdr>
        </w:div>
      </w:divsChild>
    </w:div>
    <w:div w:id="1501115564">
      <w:bodyDiv w:val="1"/>
      <w:marLeft w:val="0"/>
      <w:marRight w:val="0"/>
      <w:marTop w:val="0"/>
      <w:marBottom w:val="0"/>
      <w:divBdr>
        <w:top w:val="none" w:sz="0" w:space="0" w:color="auto"/>
        <w:left w:val="none" w:sz="0" w:space="0" w:color="auto"/>
        <w:bottom w:val="none" w:sz="0" w:space="0" w:color="auto"/>
        <w:right w:val="none" w:sz="0" w:space="0" w:color="auto"/>
      </w:divBdr>
      <w:divsChild>
        <w:div w:id="1074473202">
          <w:marLeft w:val="0"/>
          <w:marRight w:val="0"/>
          <w:marTop w:val="0"/>
          <w:marBottom w:val="0"/>
          <w:divBdr>
            <w:top w:val="none" w:sz="0" w:space="0" w:color="auto"/>
            <w:left w:val="none" w:sz="0" w:space="0" w:color="auto"/>
            <w:bottom w:val="none" w:sz="0" w:space="0" w:color="auto"/>
            <w:right w:val="none" w:sz="0" w:space="0" w:color="auto"/>
          </w:divBdr>
          <w:divsChild>
            <w:div w:id="665019435">
              <w:marLeft w:val="0"/>
              <w:marRight w:val="0"/>
              <w:marTop w:val="0"/>
              <w:marBottom w:val="0"/>
              <w:divBdr>
                <w:top w:val="none" w:sz="0" w:space="0" w:color="auto"/>
                <w:left w:val="none" w:sz="0" w:space="0" w:color="auto"/>
                <w:bottom w:val="none" w:sz="0" w:space="0" w:color="auto"/>
                <w:right w:val="none" w:sz="0" w:space="0" w:color="auto"/>
              </w:divBdr>
            </w:div>
            <w:div w:id="1942764732">
              <w:marLeft w:val="0"/>
              <w:marRight w:val="0"/>
              <w:marTop w:val="0"/>
              <w:marBottom w:val="0"/>
              <w:divBdr>
                <w:top w:val="none" w:sz="0" w:space="0" w:color="auto"/>
                <w:left w:val="none" w:sz="0" w:space="0" w:color="auto"/>
                <w:bottom w:val="none" w:sz="0" w:space="0" w:color="auto"/>
                <w:right w:val="none" w:sz="0" w:space="0" w:color="auto"/>
              </w:divBdr>
            </w:div>
            <w:div w:id="243951197">
              <w:marLeft w:val="0"/>
              <w:marRight w:val="0"/>
              <w:marTop w:val="0"/>
              <w:marBottom w:val="0"/>
              <w:divBdr>
                <w:top w:val="none" w:sz="0" w:space="0" w:color="auto"/>
                <w:left w:val="none" w:sz="0" w:space="0" w:color="auto"/>
                <w:bottom w:val="none" w:sz="0" w:space="0" w:color="auto"/>
                <w:right w:val="none" w:sz="0" w:space="0" w:color="auto"/>
              </w:divBdr>
            </w:div>
            <w:div w:id="892892023">
              <w:marLeft w:val="0"/>
              <w:marRight w:val="0"/>
              <w:marTop w:val="0"/>
              <w:marBottom w:val="0"/>
              <w:divBdr>
                <w:top w:val="none" w:sz="0" w:space="0" w:color="auto"/>
                <w:left w:val="none" w:sz="0" w:space="0" w:color="auto"/>
                <w:bottom w:val="none" w:sz="0" w:space="0" w:color="auto"/>
                <w:right w:val="none" w:sz="0" w:space="0" w:color="auto"/>
              </w:divBdr>
            </w:div>
            <w:div w:id="1399279753">
              <w:marLeft w:val="0"/>
              <w:marRight w:val="0"/>
              <w:marTop w:val="0"/>
              <w:marBottom w:val="0"/>
              <w:divBdr>
                <w:top w:val="none" w:sz="0" w:space="0" w:color="auto"/>
                <w:left w:val="none" w:sz="0" w:space="0" w:color="auto"/>
                <w:bottom w:val="none" w:sz="0" w:space="0" w:color="auto"/>
                <w:right w:val="none" w:sz="0" w:space="0" w:color="auto"/>
              </w:divBdr>
            </w:div>
            <w:div w:id="868832111">
              <w:marLeft w:val="0"/>
              <w:marRight w:val="0"/>
              <w:marTop w:val="0"/>
              <w:marBottom w:val="0"/>
              <w:divBdr>
                <w:top w:val="none" w:sz="0" w:space="0" w:color="auto"/>
                <w:left w:val="none" w:sz="0" w:space="0" w:color="auto"/>
                <w:bottom w:val="none" w:sz="0" w:space="0" w:color="auto"/>
                <w:right w:val="none" w:sz="0" w:space="0" w:color="auto"/>
              </w:divBdr>
            </w:div>
            <w:div w:id="1581525675">
              <w:marLeft w:val="0"/>
              <w:marRight w:val="0"/>
              <w:marTop w:val="0"/>
              <w:marBottom w:val="0"/>
              <w:divBdr>
                <w:top w:val="none" w:sz="0" w:space="0" w:color="auto"/>
                <w:left w:val="none" w:sz="0" w:space="0" w:color="auto"/>
                <w:bottom w:val="none" w:sz="0" w:space="0" w:color="auto"/>
                <w:right w:val="none" w:sz="0" w:space="0" w:color="auto"/>
              </w:divBdr>
            </w:div>
            <w:div w:id="1864400009">
              <w:marLeft w:val="0"/>
              <w:marRight w:val="0"/>
              <w:marTop w:val="0"/>
              <w:marBottom w:val="0"/>
              <w:divBdr>
                <w:top w:val="none" w:sz="0" w:space="0" w:color="auto"/>
                <w:left w:val="none" w:sz="0" w:space="0" w:color="auto"/>
                <w:bottom w:val="none" w:sz="0" w:space="0" w:color="auto"/>
                <w:right w:val="none" w:sz="0" w:space="0" w:color="auto"/>
              </w:divBdr>
            </w:div>
            <w:div w:id="887766581">
              <w:marLeft w:val="0"/>
              <w:marRight w:val="0"/>
              <w:marTop w:val="0"/>
              <w:marBottom w:val="0"/>
              <w:divBdr>
                <w:top w:val="none" w:sz="0" w:space="0" w:color="auto"/>
                <w:left w:val="none" w:sz="0" w:space="0" w:color="auto"/>
                <w:bottom w:val="none" w:sz="0" w:space="0" w:color="auto"/>
                <w:right w:val="none" w:sz="0" w:space="0" w:color="auto"/>
              </w:divBdr>
            </w:div>
            <w:div w:id="618684863">
              <w:marLeft w:val="0"/>
              <w:marRight w:val="0"/>
              <w:marTop w:val="0"/>
              <w:marBottom w:val="0"/>
              <w:divBdr>
                <w:top w:val="none" w:sz="0" w:space="0" w:color="auto"/>
                <w:left w:val="none" w:sz="0" w:space="0" w:color="auto"/>
                <w:bottom w:val="none" w:sz="0" w:space="0" w:color="auto"/>
                <w:right w:val="none" w:sz="0" w:space="0" w:color="auto"/>
              </w:divBdr>
            </w:div>
            <w:div w:id="86049961">
              <w:marLeft w:val="0"/>
              <w:marRight w:val="0"/>
              <w:marTop w:val="0"/>
              <w:marBottom w:val="0"/>
              <w:divBdr>
                <w:top w:val="none" w:sz="0" w:space="0" w:color="auto"/>
                <w:left w:val="none" w:sz="0" w:space="0" w:color="auto"/>
                <w:bottom w:val="none" w:sz="0" w:space="0" w:color="auto"/>
                <w:right w:val="none" w:sz="0" w:space="0" w:color="auto"/>
              </w:divBdr>
            </w:div>
            <w:div w:id="1417820645">
              <w:marLeft w:val="0"/>
              <w:marRight w:val="0"/>
              <w:marTop w:val="0"/>
              <w:marBottom w:val="0"/>
              <w:divBdr>
                <w:top w:val="none" w:sz="0" w:space="0" w:color="auto"/>
                <w:left w:val="none" w:sz="0" w:space="0" w:color="auto"/>
                <w:bottom w:val="none" w:sz="0" w:space="0" w:color="auto"/>
                <w:right w:val="none" w:sz="0" w:space="0" w:color="auto"/>
              </w:divBdr>
            </w:div>
            <w:div w:id="343240820">
              <w:marLeft w:val="0"/>
              <w:marRight w:val="0"/>
              <w:marTop w:val="0"/>
              <w:marBottom w:val="0"/>
              <w:divBdr>
                <w:top w:val="none" w:sz="0" w:space="0" w:color="auto"/>
                <w:left w:val="none" w:sz="0" w:space="0" w:color="auto"/>
                <w:bottom w:val="none" w:sz="0" w:space="0" w:color="auto"/>
                <w:right w:val="none" w:sz="0" w:space="0" w:color="auto"/>
              </w:divBdr>
            </w:div>
            <w:div w:id="932014660">
              <w:marLeft w:val="0"/>
              <w:marRight w:val="0"/>
              <w:marTop w:val="0"/>
              <w:marBottom w:val="0"/>
              <w:divBdr>
                <w:top w:val="none" w:sz="0" w:space="0" w:color="auto"/>
                <w:left w:val="none" w:sz="0" w:space="0" w:color="auto"/>
                <w:bottom w:val="none" w:sz="0" w:space="0" w:color="auto"/>
                <w:right w:val="none" w:sz="0" w:space="0" w:color="auto"/>
              </w:divBdr>
            </w:div>
            <w:div w:id="1693219317">
              <w:marLeft w:val="0"/>
              <w:marRight w:val="0"/>
              <w:marTop w:val="0"/>
              <w:marBottom w:val="0"/>
              <w:divBdr>
                <w:top w:val="none" w:sz="0" w:space="0" w:color="auto"/>
                <w:left w:val="none" w:sz="0" w:space="0" w:color="auto"/>
                <w:bottom w:val="none" w:sz="0" w:space="0" w:color="auto"/>
                <w:right w:val="none" w:sz="0" w:space="0" w:color="auto"/>
              </w:divBdr>
            </w:div>
            <w:div w:id="1241797304">
              <w:marLeft w:val="0"/>
              <w:marRight w:val="0"/>
              <w:marTop w:val="0"/>
              <w:marBottom w:val="0"/>
              <w:divBdr>
                <w:top w:val="none" w:sz="0" w:space="0" w:color="auto"/>
                <w:left w:val="none" w:sz="0" w:space="0" w:color="auto"/>
                <w:bottom w:val="none" w:sz="0" w:space="0" w:color="auto"/>
                <w:right w:val="none" w:sz="0" w:space="0" w:color="auto"/>
              </w:divBdr>
            </w:div>
            <w:div w:id="1834025594">
              <w:marLeft w:val="0"/>
              <w:marRight w:val="0"/>
              <w:marTop w:val="0"/>
              <w:marBottom w:val="0"/>
              <w:divBdr>
                <w:top w:val="none" w:sz="0" w:space="0" w:color="auto"/>
                <w:left w:val="none" w:sz="0" w:space="0" w:color="auto"/>
                <w:bottom w:val="none" w:sz="0" w:space="0" w:color="auto"/>
                <w:right w:val="none" w:sz="0" w:space="0" w:color="auto"/>
              </w:divBdr>
            </w:div>
            <w:div w:id="202254471">
              <w:marLeft w:val="0"/>
              <w:marRight w:val="0"/>
              <w:marTop w:val="0"/>
              <w:marBottom w:val="0"/>
              <w:divBdr>
                <w:top w:val="none" w:sz="0" w:space="0" w:color="auto"/>
                <w:left w:val="none" w:sz="0" w:space="0" w:color="auto"/>
                <w:bottom w:val="none" w:sz="0" w:space="0" w:color="auto"/>
                <w:right w:val="none" w:sz="0" w:space="0" w:color="auto"/>
              </w:divBdr>
            </w:div>
            <w:div w:id="1162116247">
              <w:marLeft w:val="0"/>
              <w:marRight w:val="0"/>
              <w:marTop w:val="0"/>
              <w:marBottom w:val="0"/>
              <w:divBdr>
                <w:top w:val="none" w:sz="0" w:space="0" w:color="auto"/>
                <w:left w:val="none" w:sz="0" w:space="0" w:color="auto"/>
                <w:bottom w:val="none" w:sz="0" w:space="0" w:color="auto"/>
                <w:right w:val="none" w:sz="0" w:space="0" w:color="auto"/>
              </w:divBdr>
            </w:div>
            <w:div w:id="1285119311">
              <w:marLeft w:val="0"/>
              <w:marRight w:val="0"/>
              <w:marTop w:val="0"/>
              <w:marBottom w:val="0"/>
              <w:divBdr>
                <w:top w:val="none" w:sz="0" w:space="0" w:color="auto"/>
                <w:left w:val="none" w:sz="0" w:space="0" w:color="auto"/>
                <w:bottom w:val="none" w:sz="0" w:space="0" w:color="auto"/>
                <w:right w:val="none" w:sz="0" w:space="0" w:color="auto"/>
              </w:divBdr>
            </w:div>
            <w:div w:id="1238442172">
              <w:marLeft w:val="0"/>
              <w:marRight w:val="0"/>
              <w:marTop w:val="0"/>
              <w:marBottom w:val="0"/>
              <w:divBdr>
                <w:top w:val="none" w:sz="0" w:space="0" w:color="auto"/>
                <w:left w:val="none" w:sz="0" w:space="0" w:color="auto"/>
                <w:bottom w:val="none" w:sz="0" w:space="0" w:color="auto"/>
                <w:right w:val="none" w:sz="0" w:space="0" w:color="auto"/>
              </w:divBdr>
            </w:div>
            <w:div w:id="1553810690">
              <w:marLeft w:val="0"/>
              <w:marRight w:val="0"/>
              <w:marTop w:val="0"/>
              <w:marBottom w:val="0"/>
              <w:divBdr>
                <w:top w:val="none" w:sz="0" w:space="0" w:color="auto"/>
                <w:left w:val="none" w:sz="0" w:space="0" w:color="auto"/>
                <w:bottom w:val="none" w:sz="0" w:space="0" w:color="auto"/>
                <w:right w:val="none" w:sz="0" w:space="0" w:color="auto"/>
              </w:divBdr>
            </w:div>
            <w:div w:id="73169148">
              <w:marLeft w:val="0"/>
              <w:marRight w:val="0"/>
              <w:marTop w:val="0"/>
              <w:marBottom w:val="0"/>
              <w:divBdr>
                <w:top w:val="none" w:sz="0" w:space="0" w:color="auto"/>
                <w:left w:val="none" w:sz="0" w:space="0" w:color="auto"/>
                <w:bottom w:val="none" w:sz="0" w:space="0" w:color="auto"/>
                <w:right w:val="none" w:sz="0" w:space="0" w:color="auto"/>
              </w:divBdr>
            </w:div>
            <w:div w:id="131214561">
              <w:marLeft w:val="0"/>
              <w:marRight w:val="0"/>
              <w:marTop w:val="0"/>
              <w:marBottom w:val="0"/>
              <w:divBdr>
                <w:top w:val="none" w:sz="0" w:space="0" w:color="auto"/>
                <w:left w:val="none" w:sz="0" w:space="0" w:color="auto"/>
                <w:bottom w:val="none" w:sz="0" w:space="0" w:color="auto"/>
                <w:right w:val="none" w:sz="0" w:space="0" w:color="auto"/>
              </w:divBdr>
            </w:div>
            <w:div w:id="1109737038">
              <w:marLeft w:val="0"/>
              <w:marRight w:val="0"/>
              <w:marTop w:val="0"/>
              <w:marBottom w:val="0"/>
              <w:divBdr>
                <w:top w:val="none" w:sz="0" w:space="0" w:color="auto"/>
                <w:left w:val="none" w:sz="0" w:space="0" w:color="auto"/>
                <w:bottom w:val="none" w:sz="0" w:space="0" w:color="auto"/>
                <w:right w:val="none" w:sz="0" w:space="0" w:color="auto"/>
              </w:divBdr>
            </w:div>
            <w:div w:id="11681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863">
      <w:bodyDiv w:val="1"/>
      <w:marLeft w:val="0"/>
      <w:marRight w:val="0"/>
      <w:marTop w:val="0"/>
      <w:marBottom w:val="0"/>
      <w:divBdr>
        <w:top w:val="none" w:sz="0" w:space="0" w:color="auto"/>
        <w:left w:val="none" w:sz="0" w:space="0" w:color="auto"/>
        <w:bottom w:val="none" w:sz="0" w:space="0" w:color="auto"/>
        <w:right w:val="none" w:sz="0" w:space="0" w:color="auto"/>
      </w:divBdr>
    </w:div>
    <w:div w:id="1552645726">
      <w:bodyDiv w:val="1"/>
      <w:marLeft w:val="0"/>
      <w:marRight w:val="0"/>
      <w:marTop w:val="0"/>
      <w:marBottom w:val="0"/>
      <w:divBdr>
        <w:top w:val="none" w:sz="0" w:space="0" w:color="auto"/>
        <w:left w:val="none" w:sz="0" w:space="0" w:color="auto"/>
        <w:bottom w:val="none" w:sz="0" w:space="0" w:color="auto"/>
        <w:right w:val="none" w:sz="0" w:space="0" w:color="auto"/>
      </w:divBdr>
    </w:div>
    <w:div w:id="1628468950">
      <w:bodyDiv w:val="1"/>
      <w:marLeft w:val="0"/>
      <w:marRight w:val="0"/>
      <w:marTop w:val="0"/>
      <w:marBottom w:val="0"/>
      <w:divBdr>
        <w:top w:val="none" w:sz="0" w:space="0" w:color="auto"/>
        <w:left w:val="none" w:sz="0" w:space="0" w:color="auto"/>
        <w:bottom w:val="none" w:sz="0" w:space="0" w:color="auto"/>
        <w:right w:val="none" w:sz="0" w:space="0" w:color="auto"/>
      </w:divBdr>
      <w:divsChild>
        <w:div w:id="1499073770">
          <w:marLeft w:val="0"/>
          <w:marRight w:val="0"/>
          <w:marTop w:val="0"/>
          <w:marBottom w:val="0"/>
          <w:divBdr>
            <w:top w:val="none" w:sz="0" w:space="0" w:color="auto"/>
            <w:left w:val="none" w:sz="0" w:space="0" w:color="auto"/>
            <w:bottom w:val="none" w:sz="0" w:space="0" w:color="auto"/>
            <w:right w:val="none" w:sz="0" w:space="0" w:color="auto"/>
          </w:divBdr>
        </w:div>
        <w:div w:id="11348329">
          <w:marLeft w:val="0"/>
          <w:marRight w:val="0"/>
          <w:marTop w:val="0"/>
          <w:marBottom w:val="0"/>
          <w:divBdr>
            <w:top w:val="none" w:sz="0" w:space="0" w:color="auto"/>
            <w:left w:val="none" w:sz="0" w:space="0" w:color="auto"/>
            <w:bottom w:val="none" w:sz="0" w:space="0" w:color="auto"/>
            <w:right w:val="none" w:sz="0" w:space="0" w:color="auto"/>
          </w:divBdr>
        </w:div>
        <w:div w:id="598874035">
          <w:marLeft w:val="0"/>
          <w:marRight w:val="0"/>
          <w:marTop w:val="0"/>
          <w:marBottom w:val="0"/>
          <w:divBdr>
            <w:top w:val="none" w:sz="0" w:space="0" w:color="auto"/>
            <w:left w:val="none" w:sz="0" w:space="0" w:color="auto"/>
            <w:bottom w:val="none" w:sz="0" w:space="0" w:color="auto"/>
            <w:right w:val="none" w:sz="0" w:space="0" w:color="auto"/>
          </w:divBdr>
        </w:div>
        <w:div w:id="1130393699">
          <w:marLeft w:val="0"/>
          <w:marRight w:val="0"/>
          <w:marTop w:val="0"/>
          <w:marBottom w:val="0"/>
          <w:divBdr>
            <w:top w:val="none" w:sz="0" w:space="0" w:color="auto"/>
            <w:left w:val="none" w:sz="0" w:space="0" w:color="auto"/>
            <w:bottom w:val="none" w:sz="0" w:space="0" w:color="auto"/>
            <w:right w:val="none" w:sz="0" w:space="0" w:color="auto"/>
          </w:divBdr>
        </w:div>
        <w:div w:id="565528332">
          <w:marLeft w:val="0"/>
          <w:marRight w:val="0"/>
          <w:marTop w:val="0"/>
          <w:marBottom w:val="0"/>
          <w:divBdr>
            <w:top w:val="none" w:sz="0" w:space="0" w:color="auto"/>
            <w:left w:val="none" w:sz="0" w:space="0" w:color="auto"/>
            <w:bottom w:val="none" w:sz="0" w:space="0" w:color="auto"/>
            <w:right w:val="none" w:sz="0" w:space="0" w:color="auto"/>
          </w:divBdr>
        </w:div>
        <w:div w:id="717627614">
          <w:marLeft w:val="0"/>
          <w:marRight w:val="0"/>
          <w:marTop w:val="0"/>
          <w:marBottom w:val="0"/>
          <w:divBdr>
            <w:top w:val="none" w:sz="0" w:space="0" w:color="auto"/>
            <w:left w:val="none" w:sz="0" w:space="0" w:color="auto"/>
            <w:bottom w:val="none" w:sz="0" w:space="0" w:color="auto"/>
            <w:right w:val="none" w:sz="0" w:space="0" w:color="auto"/>
          </w:divBdr>
        </w:div>
        <w:div w:id="2132089473">
          <w:marLeft w:val="0"/>
          <w:marRight w:val="0"/>
          <w:marTop w:val="0"/>
          <w:marBottom w:val="0"/>
          <w:divBdr>
            <w:top w:val="none" w:sz="0" w:space="0" w:color="auto"/>
            <w:left w:val="none" w:sz="0" w:space="0" w:color="auto"/>
            <w:bottom w:val="none" w:sz="0" w:space="0" w:color="auto"/>
            <w:right w:val="none" w:sz="0" w:space="0" w:color="auto"/>
          </w:divBdr>
        </w:div>
        <w:div w:id="1468006615">
          <w:marLeft w:val="0"/>
          <w:marRight w:val="0"/>
          <w:marTop w:val="0"/>
          <w:marBottom w:val="0"/>
          <w:divBdr>
            <w:top w:val="none" w:sz="0" w:space="0" w:color="auto"/>
            <w:left w:val="none" w:sz="0" w:space="0" w:color="auto"/>
            <w:bottom w:val="none" w:sz="0" w:space="0" w:color="auto"/>
            <w:right w:val="none" w:sz="0" w:space="0" w:color="auto"/>
          </w:divBdr>
        </w:div>
        <w:div w:id="972715362">
          <w:marLeft w:val="0"/>
          <w:marRight w:val="0"/>
          <w:marTop w:val="0"/>
          <w:marBottom w:val="0"/>
          <w:divBdr>
            <w:top w:val="none" w:sz="0" w:space="0" w:color="auto"/>
            <w:left w:val="none" w:sz="0" w:space="0" w:color="auto"/>
            <w:bottom w:val="none" w:sz="0" w:space="0" w:color="auto"/>
            <w:right w:val="none" w:sz="0" w:space="0" w:color="auto"/>
          </w:divBdr>
        </w:div>
        <w:div w:id="1614168061">
          <w:marLeft w:val="0"/>
          <w:marRight w:val="0"/>
          <w:marTop w:val="0"/>
          <w:marBottom w:val="0"/>
          <w:divBdr>
            <w:top w:val="none" w:sz="0" w:space="0" w:color="auto"/>
            <w:left w:val="none" w:sz="0" w:space="0" w:color="auto"/>
            <w:bottom w:val="none" w:sz="0" w:space="0" w:color="auto"/>
            <w:right w:val="none" w:sz="0" w:space="0" w:color="auto"/>
          </w:divBdr>
        </w:div>
        <w:div w:id="1445229690">
          <w:marLeft w:val="0"/>
          <w:marRight w:val="0"/>
          <w:marTop w:val="0"/>
          <w:marBottom w:val="0"/>
          <w:divBdr>
            <w:top w:val="none" w:sz="0" w:space="0" w:color="auto"/>
            <w:left w:val="none" w:sz="0" w:space="0" w:color="auto"/>
            <w:bottom w:val="none" w:sz="0" w:space="0" w:color="auto"/>
            <w:right w:val="none" w:sz="0" w:space="0" w:color="auto"/>
          </w:divBdr>
        </w:div>
        <w:div w:id="627711503">
          <w:marLeft w:val="0"/>
          <w:marRight w:val="0"/>
          <w:marTop w:val="0"/>
          <w:marBottom w:val="0"/>
          <w:divBdr>
            <w:top w:val="none" w:sz="0" w:space="0" w:color="auto"/>
            <w:left w:val="none" w:sz="0" w:space="0" w:color="auto"/>
            <w:bottom w:val="none" w:sz="0" w:space="0" w:color="auto"/>
            <w:right w:val="none" w:sz="0" w:space="0" w:color="auto"/>
          </w:divBdr>
        </w:div>
        <w:div w:id="1224213828">
          <w:marLeft w:val="0"/>
          <w:marRight w:val="0"/>
          <w:marTop w:val="0"/>
          <w:marBottom w:val="0"/>
          <w:divBdr>
            <w:top w:val="none" w:sz="0" w:space="0" w:color="auto"/>
            <w:left w:val="none" w:sz="0" w:space="0" w:color="auto"/>
            <w:bottom w:val="none" w:sz="0" w:space="0" w:color="auto"/>
            <w:right w:val="none" w:sz="0" w:space="0" w:color="auto"/>
          </w:divBdr>
        </w:div>
        <w:div w:id="286007948">
          <w:marLeft w:val="0"/>
          <w:marRight w:val="0"/>
          <w:marTop w:val="0"/>
          <w:marBottom w:val="0"/>
          <w:divBdr>
            <w:top w:val="none" w:sz="0" w:space="0" w:color="auto"/>
            <w:left w:val="none" w:sz="0" w:space="0" w:color="auto"/>
            <w:bottom w:val="none" w:sz="0" w:space="0" w:color="auto"/>
            <w:right w:val="none" w:sz="0" w:space="0" w:color="auto"/>
          </w:divBdr>
        </w:div>
        <w:div w:id="1658604682">
          <w:marLeft w:val="0"/>
          <w:marRight w:val="0"/>
          <w:marTop w:val="0"/>
          <w:marBottom w:val="0"/>
          <w:divBdr>
            <w:top w:val="none" w:sz="0" w:space="0" w:color="auto"/>
            <w:left w:val="none" w:sz="0" w:space="0" w:color="auto"/>
            <w:bottom w:val="none" w:sz="0" w:space="0" w:color="auto"/>
            <w:right w:val="none" w:sz="0" w:space="0" w:color="auto"/>
          </w:divBdr>
        </w:div>
        <w:div w:id="1934387833">
          <w:marLeft w:val="0"/>
          <w:marRight w:val="0"/>
          <w:marTop w:val="0"/>
          <w:marBottom w:val="0"/>
          <w:divBdr>
            <w:top w:val="none" w:sz="0" w:space="0" w:color="auto"/>
            <w:left w:val="none" w:sz="0" w:space="0" w:color="auto"/>
            <w:bottom w:val="none" w:sz="0" w:space="0" w:color="auto"/>
            <w:right w:val="none" w:sz="0" w:space="0" w:color="auto"/>
          </w:divBdr>
        </w:div>
        <w:div w:id="1256936195">
          <w:marLeft w:val="0"/>
          <w:marRight w:val="0"/>
          <w:marTop w:val="0"/>
          <w:marBottom w:val="0"/>
          <w:divBdr>
            <w:top w:val="none" w:sz="0" w:space="0" w:color="auto"/>
            <w:left w:val="none" w:sz="0" w:space="0" w:color="auto"/>
            <w:bottom w:val="none" w:sz="0" w:space="0" w:color="auto"/>
            <w:right w:val="none" w:sz="0" w:space="0" w:color="auto"/>
          </w:divBdr>
        </w:div>
        <w:div w:id="683628191">
          <w:marLeft w:val="0"/>
          <w:marRight w:val="0"/>
          <w:marTop w:val="0"/>
          <w:marBottom w:val="0"/>
          <w:divBdr>
            <w:top w:val="none" w:sz="0" w:space="0" w:color="auto"/>
            <w:left w:val="none" w:sz="0" w:space="0" w:color="auto"/>
            <w:bottom w:val="none" w:sz="0" w:space="0" w:color="auto"/>
            <w:right w:val="none" w:sz="0" w:space="0" w:color="auto"/>
          </w:divBdr>
        </w:div>
        <w:div w:id="776215753">
          <w:marLeft w:val="0"/>
          <w:marRight w:val="0"/>
          <w:marTop w:val="0"/>
          <w:marBottom w:val="0"/>
          <w:divBdr>
            <w:top w:val="none" w:sz="0" w:space="0" w:color="auto"/>
            <w:left w:val="none" w:sz="0" w:space="0" w:color="auto"/>
            <w:bottom w:val="none" w:sz="0" w:space="0" w:color="auto"/>
            <w:right w:val="none" w:sz="0" w:space="0" w:color="auto"/>
          </w:divBdr>
        </w:div>
        <w:div w:id="1600718414">
          <w:marLeft w:val="0"/>
          <w:marRight w:val="0"/>
          <w:marTop w:val="0"/>
          <w:marBottom w:val="0"/>
          <w:divBdr>
            <w:top w:val="none" w:sz="0" w:space="0" w:color="auto"/>
            <w:left w:val="none" w:sz="0" w:space="0" w:color="auto"/>
            <w:bottom w:val="none" w:sz="0" w:space="0" w:color="auto"/>
            <w:right w:val="none" w:sz="0" w:space="0" w:color="auto"/>
          </w:divBdr>
        </w:div>
        <w:div w:id="1843660741">
          <w:marLeft w:val="0"/>
          <w:marRight w:val="0"/>
          <w:marTop w:val="0"/>
          <w:marBottom w:val="0"/>
          <w:divBdr>
            <w:top w:val="none" w:sz="0" w:space="0" w:color="auto"/>
            <w:left w:val="none" w:sz="0" w:space="0" w:color="auto"/>
            <w:bottom w:val="none" w:sz="0" w:space="0" w:color="auto"/>
            <w:right w:val="none" w:sz="0" w:space="0" w:color="auto"/>
          </w:divBdr>
        </w:div>
        <w:div w:id="331105564">
          <w:marLeft w:val="0"/>
          <w:marRight w:val="0"/>
          <w:marTop w:val="0"/>
          <w:marBottom w:val="0"/>
          <w:divBdr>
            <w:top w:val="none" w:sz="0" w:space="0" w:color="auto"/>
            <w:left w:val="none" w:sz="0" w:space="0" w:color="auto"/>
            <w:bottom w:val="none" w:sz="0" w:space="0" w:color="auto"/>
            <w:right w:val="none" w:sz="0" w:space="0" w:color="auto"/>
          </w:divBdr>
        </w:div>
      </w:divsChild>
    </w:div>
    <w:div w:id="1970697222">
      <w:bodyDiv w:val="1"/>
      <w:marLeft w:val="0"/>
      <w:marRight w:val="0"/>
      <w:marTop w:val="0"/>
      <w:marBottom w:val="0"/>
      <w:divBdr>
        <w:top w:val="none" w:sz="0" w:space="0" w:color="auto"/>
        <w:left w:val="none" w:sz="0" w:space="0" w:color="auto"/>
        <w:bottom w:val="none" w:sz="0" w:space="0" w:color="auto"/>
        <w:right w:val="none" w:sz="0" w:space="0" w:color="auto"/>
      </w:divBdr>
      <w:divsChild>
        <w:div w:id="2124840702">
          <w:marLeft w:val="0"/>
          <w:marRight w:val="0"/>
          <w:marTop w:val="0"/>
          <w:marBottom w:val="0"/>
          <w:divBdr>
            <w:top w:val="none" w:sz="0" w:space="0" w:color="auto"/>
            <w:left w:val="none" w:sz="0" w:space="0" w:color="auto"/>
            <w:bottom w:val="none" w:sz="0" w:space="0" w:color="auto"/>
            <w:right w:val="none" w:sz="0" w:space="0" w:color="auto"/>
          </w:divBdr>
          <w:divsChild>
            <w:div w:id="1648438958">
              <w:marLeft w:val="0"/>
              <w:marRight w:val="0"/>
              <w:marTop w:val="0"/>
              <w:marBottom w:val="0"/>
              <w:divBdr>
                <w:top w:val="none" w:sz="0" w:space="0" w:color="auto"/>
                <w:left w:val="none" w:sz="0" w:space="0" w:color="auto"/>
                <w:bottom w:val="none" w:sz="0" w:space="0" w:color="auto"/>
                <w:right w:val="none" w:sz="0" w:space="0" w:color="auto"/>
              </w:divBdr>
            </w:div>
            <w:div w:id="1878347677">
              <w:marLeft w:val="0"/>
              <w:marRight w:val="0"/>
              <w:marTop w:val="0"/>
              <w:marBottom w:val="0"/>
              <w:divBdr>
                <w:top w:val="none" w:sz="0" w:space="0" w:color="auto"/>
                <w:left w:val="none" w:sz="0" w:space="0" w:color="auto"/>
                <w:bottom w:val="none" w:sz="0" w:space="0" w:color="auto"/>
                <w:right w:val="none" w:sz="0" w:space="0" w:color="auto"/>
              </w:divBdr>
            </w:div>
            <w:div w:id="1390881033">
              <w:marLeft w:val="0"/>
              <w:marRight w:val="0"/>
              <w:marTop w:val="0"/>
              <w:marBottom w:val="0"/>
              <w:divBdr>
                <w:top w:val="none" w:sz="0" w:space="0" w:color="auto"/>
                <w:left w:val="none" w:sz="0" w:space="0" w:color="auto"/>
                <w:bottom w:val="none" w:sz="0" w:space="0" w:color="auto"/>
                <w:right w:val="none" w:sz="0" w:space="0" w:color="auto"/>
              </w:divBdr>
            </w:div>
            <w:div w:id="1647514535">
              <w:marLeft w:val="0"/>
              <w:marRight w:val="0"/>
              <w:marTop w:val="0"/>
              <w:marBottom w:val="0"/>
              <w:divBdr>
                <w:top w:val="none" w:sz="0" w:space="0" w:color="auto"/>
                <w:left w:val="none" w:sz="0" w:space="0" w:color="auto"/>
                <w:bottom w:val="none" w:sz="0" w:space="0" w:color="auto"/>
                <w:right w:val="none" w:sz="0" w:space="0" w:color="auto"/>
              </w:divBdr>
            </w:div>
            <w:div w:id="186607092">
              <w:marLeft w:val="0"/>
              <w:marRight w:val="0"/>
              <w:marTop w:val="0"/>
              <w:marBottom w:val="0"/>
              <w:divBdr>
                <w:top w:val="none" w:sz="0" w:space="0" w:color="auto"/>
                <w:left w:val="none" w:sz="0" w:space="0" w:color="auto"/>
                <w:bottom w:val="none" w:sz="0" w:space="0" w:color="auto"/>
                <w:right w:val="none" w:sz="0" w:space="0" w:color="auto"/>
              </w:divBdr>
            </w:div>
            <w:div w:id="1804301779">
              <w:marLeft w:val="0"/>
              <w:marRight w:val="0"/>
              <w:marTop w:val="0"/>
              <w:marBottom w:val="0"/>
              <w:divBdr>
                <w:top w:val="none" w:sz="0" w:space="0" w:color="auto"/>
                <w:left w:val="none" w:sz="0" w:space="0" w:color="auto"/>
                <w:bottom w:val="none" w:sz="0" w:space="0" w:color="auto"/>
                <w:right w:val="none" w:sz="0" w:space="0" w:color="auto"/>
              </w:divBdr>
            </w:div>
            <w:div w:id="1217476235">
              <w:marLeft w:val="0"/>
              <w:marRight w:val="0"/>
              <w:marTop w:val="0"/>
              <w:marBottom w:val="0"/>
              <w:divBdr>
                <w:top w:val="none" w:sz="0" w:space="0" w:color="auto"/>
                <w:left w:val="none" w:sz="0" w:space="0" w:color="auto"/>
                <w:bottom w:val="none" w:sz="0" w:space="0" w:color="auto"/>
                <w:right w:val="none" w:sz="0" w:space="0" w:color="auto"/>
              </w:divBdr>
            </w:div>
            <w:div w:id="226964968">
              <w:marLeft w:val="0"/>
              <w:marRight w:val="0"/>
              <w:marTop w:val="0"/>
              <w:marBottom w:val="0"/>
              <w:divBdr>
                <w:top w:val="none" w:sz="0" w:space="0" w:color="auto"/>
                <w:left w:val="none" w:sz="0" w:space="0" w:color="auto"/>
                <w:bottom w:val="none" w:sz="0" w:space="0" w:color="auto"/>
                <w:right w:val="none" w:sz="0" w:space="0" w:color="auto"/>
              </w:divBdr>
            </w:div>
            <w:div w:id="620724004">
              <w:marLeft w:val="0"/>
              <w:marRight w:val="0"/>
              <w:marTop w:val="0"/>
              <w:marBottom w:val="0"/>
              <w:divBdr>
                <w:top w:val="none" w:sz="0" w:space="0" w:color="auto"/>
                <w:left w:val="none" w:sz="0" w:space="0" w:color="auto"/>
                <w:bottom w:val="none" w:sz="0" w:space="0" w:color="auto"/>
                <w:right w:val="none" w:sz="0" w:space="0" w:color="auto"/>
              </w:divBdr>
            </w:div>
            <w:div w:id="592126783">
              <w:marLeft w:val="0"/>
              <w:marRight w:val="0"/>
              <w:marTop w:val="0"/>
              <w:marBottom w:val="0"/>
              <w:divBdr>
                <w:top w:val="none" w:sz="0" w:space="0" w:color="auto"/>
                <w:left w:val="none" w:sz="0" w:space="0" w:color="auto"/>
                <w:bottom w:val="none" w:sz="0" w:space="0" w:color="auto"/>
                <w:right w:val="none" w:sz="0" w:space="0" w:color="auto"/>
              </w:divBdr>
            </w:div>
            <w:div w:id="703821555">
              <w:marLeft w:val="0"/>
              <w:marRight w:val="0"/>
              <w:marTop w:val="0"/>
              <w:marBottom w:val="0"/>
              <w:divBdr>
                <w:top w:val="none" w:sz="0" w:space="0" w:color="auto"/>
                <w:left w:val="none" w:sz="0" w:space="0" w:color="auto"/>
                <w:bottom w:val="none" w:sz="0" w:space="0" w:color="auto"/>
                <w:right w:val="none" w:sz="0" w:space="0" w:color="auto"/>
              </w:divBdr>
            </w:div>
            <w:div w:id="1738480673">
              <w:marLeft w:val="0"/>
              <w:marRight w:val="0"/>
              <w:marTop w:val="0"/>
              <w:marBottom w:val="0"/>
              <w:divBdr>
                <w:top w:val="none" w:sz="0" w:space="0" w:color="auto"/>
                <w:left w:val="none" w:sz="0" w:space="0" w:color="auto"/>
                <w:bottom w:val="none" w:sz="0" w:space="0" w:color="auto"/>
                <w:right w:val="none" w:sz="0" w:space="0" w:color="auto"/>
              </w:divBdr>
            </w:div>
            <w:div w:id="561411326">
              <w:marLeft w:val="0"/>
              <w:marRight w:val="0"/>
              <w:marTop w:val="0"/>
              <w:marBottom w:val="0"/>
              <w:divBdr>
                <w:top w:val="none" w:sz="0" w:space="0" w:color="auto"/>
                <w:left w:val="none" w:sz="0" w:space="0" w:color="auto"/>
                <w:bottom w:val="none" w:sz="0" w:space="0" w:color="auto"/>
                <w:right w:val="none" w:sz="0" w:space="0" w:color="auto"/>
              </w:divBdr>
            </w:div>
            <w:div w:id="1345398692">
              <w:marLeft w:val="0"/>
              <w:marRight w:val="0"/>
              <w:marTop w:val="0"/>
              <w:marBottom w:val="0"/>
              <w:divBdr>
                <w:top w:val="none" w:sz="0" w:space="0" w:color="auto"/>
                <w:left w:val="none" w:sz="0" w:space="0" w:color="auto"/>
                <w:bottom w:val="none" w:sz="0" w:space="0" w:color="auto"/>
                <w:right w:val="none" w:sz="0" w:space="0" w:color="auto"/>
              </w:divBdr>
            </w:div>
            <w:div w:id="1446853186">
              <w:marLeft w:val="0"/>
              <w:marRight w:val="0"/>
              <w:marTop w:val="0"/>
              <w:marBottom w:val="0"/>
              <w:divBdr>
                <w:top w:val="none" w:sz="0" w:space="0" w:color="auto"/>
                <w:left w:val="none" w:sz="0" w:space="0" w:color="auto"/>
                <w:bottom w:val="none" w:sz="0" w:space="0" w:color="auto"/>
                <w:right w:val="none" w:sz="0" w:space="0" w:color="auto"/>
              </w:divBdr>
            </w:div>
            <w:div w:id="224687035">
              <w:marLeft w:val="0"/>
              <w:marRight w:val="0"/>
              <w:marTop w:val="0"/>
              <w:marBottom w:val="0"/>
              <w:divBdr>
                <w:top w:val="none" w:sz="0" w:space="0" w:color="auto"/>
                <w:left w:val="none" w:sz="0" w:space="0" w:color="auto"/>
                <w:bottom w:val="none" w:sz="0" w:space="0" w:color="auto"/>
                <w:right w:val="none" w:sz="0" w:space="0" w:color="auto"/>
              </w:divBdr>
            </w:div>
            <w:div w:id="2097819674">
              <w:marLeft w:val="0"/>
              <w:marRight w:val="0"/>
              <w:marTop w:val="0"/>
              <w:marBottom w:val="0"/>
              <w:divBdr>
                <w:top w:val="none" w:sz="0" w:space="0" w:color="auto"/>
                <w:left w:val="none" w:sz="0" w:space="0" w:color="auto"/>
                <w:bottom w:val="none" w:sz="0" w:space="0" w:color="auto"/>
                <w:right w:val="none" w:sz="0" w:space="0" w:color="auto"/>
              </w:divBdr>
            </w:div>
            <w:div w:id="1806696898">
              <w:marLeft w:val="0"/>
              <w:marRight w:val="0"/>
              <w:marTop w:val="0"/>
              <w:marBottom w:val="0"/>
              <w:divBdr>
                <w:top w:val="none" w:sz="0" w:space="0" w:color="auto"/>
                <w:left w:val="none" w:sz="0" w:space="0" w:color="auto"/>
                <w:bottom w:val="none" w:sz="0" w:space="0" w:color="auto"/>
                <w:right w:val="none" w:sz="0" w:space="0" w:color="auto"/>
              </w:divBdr>
            </w:div>
            <w:div w:id="2017613899">
              <w:marLeft w:val="0"/>
              <w:marRight w:val="0"/>
              <w:marTop w:val="0"/>
              <w:marBottom w:val="0"/>
              <w:divBdr>
                <w:top w:val="none" w:sz="0" w:space="0" w:color="auto"/>
                <w:left w:val="none" w:sz="0" w:space="0" w:color="auto"/>
                <w:bottom w:val="none" w:sz="0" w:space="0" w:color="auto"/>
                <w:right w:val="none" w:sz="0" w:space="0" w:color="auto"/>
              </w:divBdr>
            </w:div>
            <w:div w:id="1287008097">
              <w:marLeft w:val="0"/>
              <w:marRight w:val="0"/>
              <w:marTop w:val="0"/>
              <w:marBottom w:val="0"/>
              <w:divBdr>
                <w:top w:val="none" w:sz="0" w:space="0" w:color="auto"/>
                <w:left w:val="none" w:sz="0" w:space="0" w:color="auto"/>
                <w:bottom w:val="none" w:sz="0" w:space="0" w:color="auto"/>
                <w:right w:val="none" w:sz="0" w:space="0" w:color="auto"/>
              </w:divBdr>
            </w:div>
            <w:div w:id="970987569">
              <w:marLeft w:val="0"/>
              <w:marRight w:val="0"/>
              <w:marTop w:val="0"/>
              <w:marBottom w:val="0"/>
              <w:divBdr>
                <w:top w:val="none" w:sz="0" w:space="0" w:color="auto"/>
                <w:left w:val="none" w:sz="0" w:space="0" w:color="auto"/>
                <w:bottom w:val="none" w:sz="0" w:space="0" w:color="auto"/>
                <w:right w:val="none" w:sz="0" w:space="0" w:color="auto"/>
              </w:divBdr>
            </w:div>
            <w:div w:id="422918004">
              <w:marLeft w:val="0"/>
              <w:marRight w:val="0"/>
              <w:marTop w:val="0"/>
              <w:marBottom w:val="0"/>
              <w:divBdr>
                <w:top w:val="none" w:sz="0" w:space="0" w:color="auto"/>
                <w:left w:val="none" w:sz="0" w:space="0" w:color="auto"/>
                <w:bottom w:val="none" w:sz="0" w:space="0" w:color="auto"/>
                <w:right w:val="none" w:sz="0" w:space="0" w:color="auto"/>
              </w:divBdr>
            </w:div>
            <w:div w:id="1815173724">
              <w:marLeft w:val="0"/>
              <w:marRight w:val="0"/>
              <w:marTop w:val="0"/>
              <w:marBottom w:val="0"/>
              <w:divBdr>
                <w:top w:val="none" w:sz="0" w:space="0" w:color="auto"/>
                <w:left w:val="none" w:sz="0" w:space="0" w:color="auto"/>
                <w:bottom w:val="none" w:sz="0" w:space="0" w:color="auto"/>
                <w:right w:val="none" w:sz="0" w:space="0" w:color="auto"/>
              </w:divBdr>
            </w:div>
            <w:div w:id="642779195">
              <w:marLeft w:val="0"/>
              <w:marRight w:val="0"/>
              <w:marTop w:val="0"/>
              <w:marBottom w:val="0"/>
              <w:divBdr>
                <w:top w:val="none" w:sz="0" w:space="0" w:color="auto"/>
                <w:left w:val="none" w:sz="0" w:space="0" w:color="auto"/>
                <w:bottom w:val="none" w:sz="0" w:space="0" w:color="auto"/>
                <w:right w:val="none" w:sz="0" w:space="0" w:color="auto"/>
              </w:divBdr>
            </w:div>
            <w:div w:id="1142843116">
              <w:marLeft w:val="0"/>
              <w:marRight w:val="0"/>
              <w:marTop w:val="0"/>
              <w:marBottom w:val="0"/>
              <w:divBdr>
                <w:top w:val="none" w:sz="0" w:space="0" w:color="auto"/>
                <w:left w:val="none" w:sz="0" w:space="0" w:color="auto"/>
                <w:bottom w:val="none" w:sz="0" w:space="0" w:color="auto"/>
                <w:right w:val="none" w:sz="0" w:space="0" w:color="auto"/>
              </w:divBdr>
            </w:div>
            <w:div w:id="4603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7417">
      <w:bodyDiv w:val="1"/>
      <w:marLeft w:val="0"/>
      <w:marRight w:val="0"/>
      <w:marTop w:val="0"/>
      <w:marBottom w:val="0"/>
      <w:divBdr>
        <w:top w:val="none" w:sz="0" w:space="0" w:color="auto"/>
        <w:left w:val="none" w:sz="0" w:space="0" w:color="auto"/>
        <w:bottom w:val="none" w:sz="0" w:space="0" w:color="auto"/>
        <w:right w:val="none" w:sz="0" w:space="0" w:color="auto"/>
      </w:divBdr>
    </w:div>
    <w:div w:id="2027097825">
      <w:bodyDiv w:val="1"/>
      <w:marLeft w:val="0"/>
      <w:marRight w:val="0"/>
      <w:marTop w:val="0"/>
      <w:marBottom w:val="0"/>
      <w:divBdr>
        <w:top w:val="none" w:sz="0" w:space="0" w:color="auto"/>
        <w:left w:val="none" w:sz="0" w:space="0" w:color="auto"/>
        <w:bottom w:val="none" w:sz="0" w:space="0" w:color="auto"/>
        <w:right w:val="none" w:sz="0" w:space="0" w:color="auto"/>
      </w:divBdr>
      <w:divsChild>
        <w:div w:id="483201824">
          <w:marLeft w:val="0"/>
          <w:marRight w:val="0"/>
          <w:marTop w:val="0"/>
          <w:marBottom w:val="0"/>
          <w:divBdr>
            <w:top w:val="none" w:sz="0" w:space="0" w:color="auto"/>
            <w:left w:val="none" w:sz="0" w:space="0" w:color="auto"/>
            <w:bottom w:val="none" w:sz="0" w:space="0" w:color="auto"/>
            <w:right w:val="none" w:sz="0" w:space="0" w:color="auto"/>
          </w:divBdr>
        </w:div>
        <w:div w:id="1376202709">
          <w:marLeft w:val="0"/>
          <w:marRight w:val="0"/>
          <w:marTop w:val="0"/>
          <w:marBottom w:val="0"/>
          <w:divBdr>
            <w:top w:val="none" w:sz="0" w:space="0" w:color="auto"/>
            <w:left w:val="none" w:sz="0" w:space="0" w:color="auto"/>
            <w:bottom w:val="none" w:sz="0" w:space="0" w:color="auto"/>
            <w:right w:val="none" w:sz="0" w:space="0" w:color="auto"/>
          </w:divBdr>
        </w:div>
        <w:div w:id="380904393">
          <w:marLeft w:val="0"/>
          <w:marRight w:val="0"/>
          <w:marTop w:val="0"/>
          <w:marBottom w:val="0"/>
          <w:divBdr>
            <w:top w:val="none" w:sz="0" w:space="0" w:color="auto"/>
            <w:left w:val="none" w:sz="0" w:space="0" w:color="auto"/>
            <w:bottom w:val="none" w:sz="0" w:space="0" w:color="auto"/>
            <w:right w:val="none" w:sz="0" w:space="0" w:color="auto"/>
          </w:divBdr>
        </w:div>
      </w:divsChild>
    </w:div>
    <w:div w:id="2084525863">
      <w:bodyDiv w:val="1"/>
      <w:marLeft w:val="0"/>
      <w:marRight w:val="0"/>
      <w:marTop w:val="0"/>
      <w:marBottom w:val="0"/>
      <w:divBdr>
        <w:top w:val="none" w:sz="0" w:space="0" w:color="auto"/>
        <w:left w:val="none" w:sz="0" w:space="0" w:color="auto"/>
        <w:bottom w:val="none" w:sz="0" w:space="0" w:color="auto"/>
        <w:right w:val="none" w:sz="0" w:space="0" w:color="auto"/>
      </w:divBdr>
    </w:div>
    <w:div w:id="21320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bin.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in.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vnost@labin.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brezac\Desktop\UPUTE.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0388-BDBC-44C4-BDA6-D55CE9CF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UPUTE.dot</Template>
  <TotalTime>7</TotalTime>
  <Pages>15</Pages>
  <Words>5067</Words>
  <Characters>28883</Characters>
  <Application>Microsoft Office Word</Application>
  <DocSecurity>0</DocSecurity>
  <Lines>240</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Ružić Modrušan</dc:creator>
  <cp:lastModifiedBy>Loredana Ružić Modrušan</cp:lastModifiedBy>
  <cp:revision>4</cp:revision>
  <cp:lastPrinted>2016-02-05T12:56:00Z</cp:lastPrinted>
  <dcterms:created xsi:type="dcterms:W3CDTF">2017-01-24T09:45:00Z</dcterms:created>
  <dcterms:modified xsi:type="dcterms:W3CDTF">2017-03-10T08:27:00Z</dcterms:modified>
</cp:coreProperties>
</file>